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00" w:before="0" w:lineRule="auto"/>
        <w:jc w:val="center"/>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ISTITUTO OMNICOMPRENSIVO ALTO ORVIETANO -FABRO – TERNI</w:t>
      </w:r>
    </w:p>
    <w:p w:rsidR="00000000" w:rsidDel="00000000" w:rsidP="00000000" w:rsidRDefault="00000000" w:rsidRPr="00000000" w14:paraId="00000002">
      <w:pPr>
        <w:spacing w:after="200" w:before="0" w:lineRule="auto"/>
        <w:jc w:val="center"/>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anno scolastico 2019-2020</w:t>
      </w:r>
    </w:p>
    <w:p w:rsidR="00000000" w:rsidDel="00000000" w:rsidP="00000000" w:rsidRDefault="00000000" w:rsidRPr="00000000" w14:paraId="00000003">
      <w:pPr>
        <w:spacing w:after="200" w:before="0" w:lineRule="auto"/>
        <w:jc w:val="center"/>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RELAZIONE FINALE</w:t>
      </w:r>
    </w:p>
    <w:p w:rsidR="00000000" w:rsidDel="00000000" w:rsidP="00000000" w:rsidRDefault="00000000" w:rsidRPr="00000000" w14:paraId="00000004">
      <w:pPr>
        <w:spacing w:after="200" w:before="0" w:lineRule="auto"/>
        <w:jc w:val="center"/>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Ins.te referente Fattorini Luciana</w:t>
      </w:r>
    </w:p>
    <w:p w:rsidR="00000000" w:rsidDel="00000000" w:rsidP="00000000" w:rsidRDefault="00000000" w:rsidRPr="00000000" w14:paraId="00000005">
      <w:pPr>
        <w:spacing w:after="200" w:before="0" w:lineRule="auto"/>
        <w:jc w:val="center"/>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PROGETTO DSA in rete tra le Scuole Primarie del Comprensorio Orvietano</w:t>
      </w:r>
    </w:p>
    <w:p w:rsidR="00000000" w:rsidDel="00000000" w:rsidP="00000000" w:rsidRDefault="00000000" w:rsidRPr="00000000" w14:paraId="00000006">
      <w:pPr>
        <w:spacing w:after="200" w:before="0" w:lineRule="auto"/>
        <w:jc w:val="center"/>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"La scuola per tutti in Umbria" A.S. 2019-2020</w:t>
      </w:r>
    </w:p>
    <w:p w:rsidR="00000000" w:rsidDel="00000000" w:rsidP="00000000" w:rsidRDefault="00000000" w:rsidRPr="00000000" w14:paraId="00000007">
      <w:pPr>
        <w:spacing w:after="200" w:before="0" w:lineRule="auto"/>
        <w:jc w:val="center"/>
        <w:rPr>
          <w:rFonts w:ascii="Arial" w:cs="Arial" w:eastAsia="Arial" w:hAnsi="Arial"/>
          <w:b w:val="1"/>
        </w:rPr>
      </w:pPr>
      <w:r w:rsidDel="00000000" w:rsidR="00000000" w:rsidRPr="00000000">
        <w:rPr>
          <w:rFonts w:ascii="Arial" w:cs="Arial" w:eastAsia="Arial" w:hAnsi="Arial"/>
          <w:b w:val="1"/>
          <w:rtl w:val="0"/>
        </w:rPr>
        <w:t xml:space="preserve">Progetto di Ricerca-Azione per un'individuazione precoce delle difficoltà di apprendimento come previsto dalla Legge 170/2010 e dall'art. 7 del decreto MIUR n. 5669 del 12 luglio 2011</w:t>
      </w:r>
    </w:p>
    <w:p w:rsidR="00000000" w:rsidDel="00000000" w:rsidP="00000000" w:rsidRDefault="00000000" w:rsidRPr="00000000" w14:paraId="00000008">
      <w:pPr>
        <w:spacing w:after="200" w:before="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PREMESSA</w:t>
      </w:r>
    </w:p>
    <w:p w:rsidR="00000000" w:rsidDel="00000000" w:rsidP="00000000" w:rsidRDefault="00000000" w:rsidRPr="00000000" w14:paraId="00000009">
      <w:pPr>
        <w:spacing w:after="20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La legge 170/10  (Norme in materia di disturbi specifici di apprendimento in ambito scolastico) insiste sull'importanza dell'individuazione precoce del disturbo della lettura, assegnando alle scuole di ogni ordine e grado, il compito di attivare interventi tempestivi idonei ad individuare i casi sospetti di DSA. Il successo nell'acquisizione delle abilità della letto-scrittura può essere determinante nell'orientare il percorso formativo di uno studente, dal momento che queste prime abilità incidono notevolmente nella sua carriera scolastica.</w:t>
      </w:r>
    </w:p>
    <w:p w:rsidR="00000000" w:rsidDel="00000000" w:rsidP="00000000" w:rsidRDefault="00000000" w:rsidRPr="00000000" w14:paraId="0000000A">
      <w:pPr>
        <w:spacing w:after="20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Le prove, da alcuni  chiamate Screening, una procedura che pur  appartenendo al campo medico è stata introdotta nel mondo della scuola, hanno l'obiettivo di identificare precocemente i bambini, della classe prima e seconda della scuola primaria, con Disturbo Specifico di Apprendimento (D.S.A.). Non si tratta quindi di fare una diagnosi ma di porre le basi per un programma educativo di recupero.</w:t>
      </w:r>
    </w:p>
    <w:p w:rsidR="00000000" w:rsidDel="00000000" w:rsidP="00000000" w:rsidRDefault="00000000" w:rsidRPr="00000000" w14:paraId="0000000B">
      <w:pPr>
        <w:spacing w:after="200" w:before="0" w:lineRule="auto"/>
        <w:jc w:val="both"/>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FINALITÀ</w:t>
      </w:r>
      <w:r w:rsidDel="00000000" w:rsidR="00000000" w:rsidRPr="00000000">
        <w:rPr>
          <w:rtl w:val="0"/>
        </w:rPr>
      </w:r>
    </w:p>
    <w:p w:rsidR="00000000" w:rsidDel="00000000" w:rsidP="00000000" w:rsidRDefault="00000000" w:rsidRPr="00000000" w14:paraId="0000000C">
      <w:pPr>
        <w:spacing w:after="200" w:before="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D">
      <w:pPr>
        <w:spacing w:after="200" w:before="0" w:lineRule="auto"/>
        <w:jc w:val="both"/>
        <w:rPr/>
      </w:pPr>
      <w:r w:rsidDel="00000000" w:rsidR="00000000" w:rsidRPr="00000000">
        <w:rPr>
          <w:rFonts w:ascii="Times New Roman" w:cs="Times New Roman" w:eastAsia="Times New Roman" w:hAnsi="Times New Roman"/>
          <w:sz w:val="26"/>
          <w:szCs w:val="26"/>
          <w:rtl w:val="0"/>
        </w:rPr>
        <w:t xml:space="preserve">Le finalità principali di questo progetto sono quelle di individuare eventuali difficoltà e di attivare interventi specifici, in collaborazione con le famiglie. Per gli alunni che risultano a rischio alla fine della classe prima vanno programmate attività di rinforzo da svolgere durante l'estate. Per gli studenti che hanno evidenziato difficoltà nelle prove oggettive della classe seconda e durante i due anni scolastici frequentati,  è previsto l'invio per approfondimenti presso l'ASL, in accordo con i</w:t>
      </w:r>
      <w:r w:rsidDel="00000000" w:rsidR="00000000" w:rsidRPr="00000000">
        <w:rPr>
          <w:rFonts w:ascii="Times New Roman" w:cs="Times New Roman" w:eastAsia="Times New Roman" w:hAnsi="Times New Roman"/>
          <w:b w:val="1"/>
          <w:color w:val="ff0000"/>
          <w:sz w:val="28"/>
          <w:szCs w:val="28"/>
          <w:rtl w:val="0"/>
        </w:rPr>
        <w:t xml:space="preserve"> </w:t>
      </w:r>
      <w:r w:rsidDel="00000000" w:rsidR="00000000" w:rsidRPr="00000000">
        <w:rPr>
          <w:rFonts w:ascii="Times New Roman" w:cs="Times New Roman" w:eastAsia="Times New Roman" w:hAnsi="Times New Roman"/>
          <w:color w:val="000000"/>
          <w:sz w:val="26"/>
          <w:szCs w:val="26"/>
          <w:rtl w:val="0"/>
        </w:rPr>
        <w:t xml:space="preserve">genitori. Il m</w:t>
      </w:r>
      <w:r w:rsidDel="00000000" w:rsidR="00000000" w:rsidRPr="00000000">
        <w:rPr>
          <w:rFonts w:ascii="Times New Roman" w:cs="Times New Roman" w:eastAsia="Times New Roman" w:hAnsi="Times New Roman"/>
          <w:sz w:val="26"/>
          <w:szCs w:val="26"/>
          <w:rtl w:val="0"/>
        </w:rPr>
        <w:t xml:space="preserve">onitoraggio si è svolto nei  mesi di Gennaio (classi Prime) e Febbraio (classi Seconde) 2020;  non è stato possibile svolgere le seconde prove in classe prima a causa della chiusura delle scuole  per motivi sanitari, come da disposizioni ministeriali. Per gli stessi motivi, non è stato possibile svolgere in presenza gli incontri del 05.03.2020 per le classi Prime e del 10.03.2020 per le classi Seconde, la Dottoressa Babbalacchio ha visionato e corretto le prove inviatele ed ha fornito, via mail, alla referente Fattorini, precise indicazioni sul percorso consigliato ad ogni alunno risultato in difficoltà e si è resa disponibile, per confronti, con le insegnanti delle due classi coinvolte nel Progetto. La referente Fattorini  ha inviato, ad ogni docente le tabulazioni corrette. Anche se, con modalità a distanza, la restituzione delle prove delle classi seconde è stata portata a termine. Per le classi  Prime, non è stato possibile concludere il progetto, speriamo di poterlo proseguire appena la situazione lo permetterà.</w:t>
      </w:r>
      <w:r w:rsidDel="00000000" w:rsidR="00000000" w:rsidRPr="00000000">
        <w:rPr>
          <w:rtl w:val="0"/>
        </w:rPr>
      </w:r>
    </w:p>
    <w:p w:rsidR="00000000" w:rsidDel="00000000" w:rsidP="00000000" w:rsidRDefault="00000000" w:rsidRPr="00000000" w14:paraId="0000000E">
      <w:pPr>
        <w:spacing w:after="200" w:before="0" w:lineRule="auto"/>
        <w:jc w:val="both"/>
        <w:rPr/>
      </w:pPr>
      <w:r w:rsidDel="00000000" w:rsidR="00000000" w:rsidRPr="00000000">
        <w:rPr>
          <w:rFonts w:ascii="Times New Roman" w:cs="Times New Roman" w:eastAsia="Times New Roman" w:hAnsi="Times New Roman"/>
          <w:sz w:val="26"/>
          <w:szCs w:val="26"/>
          <w:rtl w:val="0"/>
        </w:rPr>
        <w:t xml:space="preserve">Il progetto ha coinvolto: il Centro F.A.R.E di Perugia (Centro Specialistico per la Dislessia, le Difficoltà di Apprendimento e di Linguaggio),  la Dottoressa Logopedista Babbalacchio Fabiola dell'ASL di Orvieto, il Dirigente Scolastico, l'insegnante referente DSA  e somministratrice Fattorini Luciana, le somministratrici Picconi Bruna e Sciri Francesca del nostro Istituto,  altro personale dirigente e docente degli Istituti  Scolastici dell'Orvietano coinvolti, la docente Referente del Progetto, Insegnante di scuola dell'Infanzia Ceccolini Paola.</w:t>
      </w:r>
      <w:r w:rsidDel="00000000" w:rsidR="00000000" w:rsidRPr="00000000">
        <w:rPr>
          <w:rtl w:val="0"/>
        </w:rPr>
      </w:r>
    </w:p>
    <w:p w:rsidR="00000000" w:rsidDel="00000000" w:rsidP="00000000" w:rsidRDefault="00000000" w:rsidRPr="00000000" w14:paraId="0000000F">
      <w:pPr>
        <w:spacing w:after="0" w:before="280" w:lineRule="auto"/>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sz w:val="26"/>
          <w:szCs w:val="26"/>
          <w:rtl w:val="0"/>
        </w:rPr>
        <w:t xml:space="preserve">OBIETTIVI DEL PROGETTO</w:t>
      </w:r>
      <w:r w:rsidDel="00000000" w:rsidR="00000000" w:rsidRPr="00000000">
        <w:rPr>
          <w:rtl w:val="0"/>
        </w:rPr>
      </w:r>
    </w:p>
    <w:p w:rsidR="00000000" w:rsidDel="00000000" w:rsidP="00000000" w:rsidRDefault="00000000" w:rsidRPr="00000000" w14:paraId="00000010">
      <w:pPr>
        <w:spacing w:after="0" w:before="280" w:lineRule="auto"/>
        <w:ind w:left="425"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Promuovere l'attenzione della scuola verso la complessità dei processi di lettura e scrittura.</w:t>
      </w:r>
    </w:p>
    <w:p w:rsidR="00000000" w:rsidDel="00000000" w:rsidP="00000000" w:rsidRDefault="00000000" w:rsidRPr="00000000" w14:paraId="00000011">
      <w:pPr>
        <w:spacing w:after="0" w:before="280" w:lineRule="auto"/>
        <w:ind w:left="425"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Individualizzare l'insegnamento per la specificità di ogni bambino.</w:t>
      </w:r>
    </w:p>
    <w:p w:rsidR="00000000" w:rsidDel="00000000" w:rsidP="00000000" w:rsidRDefault="00000000" w:rsidRPr="00000000" w14:paraId="00000012">
      <w:pPr>
        <w:spacing w:after="0" w:before="280" w:lineRule="auto"/>
        <w:ind w:left="363"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Contribuire all'evoluzione delle tecniche didattiche per l'apprendimento della letto-scrittura.</w:t>
      </w:r>
    </w:p>
    <w:p w:rsidR="00000000" w:rsidDel="00000000" w:rsidP="00000000" w:rsidRDefault="00000000" w:rsidRPr="00000000" w14:paraId="00000013">
      <w:pPr>
        <w:spacing w:after="0" w:before="280" w:lineRule="auto"/>
        <w:ind w:left="363"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Rilevare e monitorare l'evoluzione di apprendimento di ogni scolaro.</w:t>
      </w:r>
    </w:p>
    <w:p w:rsidR="00000000" w:rsidDel="00000000" w:rsidP="00000000" w:rsidRDefault="00000000" w:rsidRPr="00000000" w14:paraId="00000014">
      <w:pPr>
        <w:spacing w:after="0" w:before="280" w:lineRule="auto"/>
        <w:ind w:left="363"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Progettare attività didattiche in relazione ai diversi livelli di maturazione degli alunni.</w:t>
      </w:r>
    </w:p>
    <w:p w:rsidR="00000000" w:rsidDel="00000000" w:rsidP="00000000" w:rsidRDefault="00000000" w:rsidRPr="00000000" w14:paraId="00000015">
      <w:pPr>
        <w:spacing w:after="0" w:before="280" w:lineRule="auto"/>
        <w:ind w:left="363"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Individuare eventuali difficoltà specifiche identificando la tipologia di errori commessi e promuovere attività di potenziamento.</w:t>
      </w:r>
    </w:p>
    <w:p w:rsidR="00000000" w:rsidDel="00000000" w:rsidP="00000000" w:rsidRDefault="00000000" w:rsidRPr="00000000" w14:paraId="00000016">
      <w:pPr>
        <w:spacing w:after="0" w:before="280" w:lineRule="auto"/>
        <w:ind w:left="363"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Sensibilizzare gli insegnanti ad attivare modalità didattiche centrate sulla fonologia, in modo da rendere più efficace il percorso                       scolastico per tutti gli alunni.</w:t>
      </w:r>
    </w:p>
    <w:p w:rsidR="00000000" w:rsidDel="00000000" w:rsidP="00000000" w:rsidRDefault="00000000" w:rsidRPr="00000000" w14:paraId="00000017">
      <w:pPr>
        <w:spacing w:after="0" w:before="280" w:lineRule="auto"/>
        <w:ind w:left="363"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Rafforzare l'autostima e la motivazione all'apprendimento negli alunni.</w:t>
      </w:r>
    </w:p>
    <w:p w:rsidR="00000000" w:rsidDel="00000000" w:rsidP="00000000" w:rsidRDefault="00000000" w:rsidRPr="00000000" w14:paraId="00000018">
      <w:pPr>
        <w:spacing w:after="0" w:before="280" w:lineRule="auto"/>
        <w:ind w:left="363"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Ridurre il disagio affettivo-relazionale legato a tali difficoltà.</w:t>
      </w:r>
    </w:p>
    <w:p w:rsidR="00000000" w:rsidDel="00000000" w:rsidP="00000000" w:rsidRDefault="00000000" w:rsidRPr="00000000" w14:paraId="00000019">
      <w:pPr>
        <w:spacing w:after="0" w:before="280" w:lineRule="auto"/>
        <w:ind w:left="363" w:firstLine="0"/>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tl w:val="0"/>
        </w:rPr>
      </w:r>
    </w:p>
    <w:p w:rsidR="00000000" w:rsidDel="00000000" w:rsidP="00000000" w:rsidRDefault="00000000" w:rsidRPr="00000000" w14:paraId="0000001A">
      <w:pPr>
        <w:spacing w:after="0" w:before="280" w:lineRule="auto"/>
        <w:ind w:left="363" w:firstLine="0"/>
        <w:rPr/>
      </w:pPr>
      <w:r w:rsidDel="00000000" w:rsidR="00000000" w:rsidRPr="00000000">
        <w:rPr>
          <w:rFonts w:ascii="Times New Roman" w:cs="Times New Roman" w:eastAsia="Times New Roman" w:hAnsi="Times New Roman"/>
          <w:b w:val="1"/>
          <w:sz w:val="26"/>
          <w:szCs w:val="26"/>
          <w:rtl w:val="0"/>
        </w:rPr>
        <w:t xml:space="preserve">DESTINATARI</w:t>
      </w:r>
      <w:r w:rsidDel="00000000" w:rsidR="00000000" w:rsidRPr="00000000">
        <w:rPr>
          <w:rtl w:val="0"/>
        </w:rPr>
      </w:r>
    </w:p>
    <w:p w:rsidR="00000000" w:rsidDel="00000000" w:rsidP="00000000" w:rsidRDefault="00000000" w:rsidRPr="00000000" w14:paraId="0000001B">
      <w:pPr>
        <w:spacing w:after="0" w:before="280" w:lineRule="auto"/>
        <w:ind w:left="363" w:firstLine="0"/>
        <w:rPr/>
      </w:pPr>
      <w:r w:rsidDel="00000000" w:rsidR="00000000" w:rsidRPr="00000000">
        <w:rPr>
          <w:rFonts w:ascii="Times New Roman" w:cs="Times New Roman" w:eastAsia="Times New Roman" w:hAnsi="Times New Roman"/>
          <w:sz w:val="26"/>
          <w:szCs w:val="26"/>
          <w:rtl w:val="0"/>
        </w:rPr>
        <w:t xml:space="preserve">Tutti gli alunni delle classi prime e seconde delle scuole Primarie dell'Istituto.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6"/>
          <w:szCs w:val="26"/>
          <w:rtl w:val="0"/>
        </w:rPr>
        <w:t xml:space="preserve">La maggior parte delle somministrazioni sono state fatte in orario extrascolastico:                                                                         </w:t>
      </w:r>
      <w:r w:rsidDel="00000000" w:rsidR="00000000" w:rsidRPr="00000000">
        <w:rPr>
          <w:rtl w:val="0"/>
        </w:rPr>
      </w:r>
    </w:p>
    <w:tbl>
      <w:tblPr>
        <w:tblStyle w:val="Table1"/>
        <w:tblW w:w="14581.999999999998" w:type="dxa"/>
        <w:jc w:val="left"/>
        <w:tblInd w:w="64.0" w:type="dxa"/>
        <w:tblBorders>
          <w:top w:color="000000" w:space="0" w:sz="4" w:val="single"/>
          <w:left w:color="000000" w:space="0" w:sz="4" w:val="single"/>
          <w:bottom w:color="000000" w:space="0" w:sz="4" w:val="single"/>
          <w:insideH w:color="000000" w:space="0" w:sz="4" w:val="single"/>
        </w:tblBorders>
        <w:tblLayout w:type="fixed"/>
        <w:tblLook w:val="0000"/>
      </w:tblPr>
      <w:tblGrid>
        <w:gridCol w:w="1356"/>
        <w:gridCol w:w="1368"/>
        <w:gridCol w:w="2892"/>
        <w:gridCol w:w="3000"/>
        <w:gridCol w:w="1932"/>
        <w:gridCol w:w="4034"/>
        <w:tblGridChange w:id="0">
          <w:tblGrid>
            <w:gridCol w:w="1356"/>
            <w:gridCol w:w="1368"/>
            <w:gridCol w:w="2892"/>
            <w:gridCol w:w="3000"/>
            <w:gridCol w:w="1932"/>
            <w:gridCol w:w="4034"/>
          </w:tblGrid>
        </w:tblGridChange>
      </w:tblGrid>
      <w:t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Nome della docente</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Periodo</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dal</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22.01.2020</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 24.01.2020</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CLASSE PRIMA</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mese di Gennaio 2020</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Periodo</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dal</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18.02.2020</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21.02.2020</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Nome della docente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CLASSE SECONDA</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mese di Febbraio 2020</w:t>
            </w:r>
          </w:p>
        </w:tc>
      </w:tr>
      <w:tr>
        <w:tc>
          <w:tcPr>
            <w:tcBorders>
              <w:left w:color="000000" w:space="0" w:sz="4" w:val="single"/>
              <w:bottom w:color="000000" w:space="0" w:sz="4" w:val="single"/>
            </w:tcBorders>
            <w:shd w:fill="auto" w:val="clear"/>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FATTORINI Luciana</w:t>
            </w:r>
          </w:p>
        </w:tc>
        <w:tc>
          <w:tcPr>
            <w:vMerge w:val="restart"/>
            <w:tcBorders>
              <w:left w:color="000000" w:space="0" w:sz="4" w:val="single"/>
              <w:bottom w:color="000000" w:space="0" w:sz="4" w:val="single"/>
            </w:tcBorders>
            <w:shd w:fill="auto" w:val="clear"/>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Classe 1^  C  Fabro Scalo 23.01.2020</w:t>
            </w:r>
          </w:p>
        </w:tc>
        <w:tc>
          <w:tcPr>
            <w:vMerge w:val="restart"/>
            <w:tcBorders>
              <w:left w:color="000000" w:space="0" w:sz="4" w:val="single"/>
              <w:bottom w:color="000000" w:space="0" w:sz="4" w:val="single"/>
            </w:tcBorders>
            <w:shd w:fill="auto" w:val="clear"/>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FATTORINI</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Luciana</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Classe 2^C  Fabro Scalo</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18.02.2020</w:t>
            </w:r>
          </w:p>
        </w:tc>
      </w:tr>
      <w:tr>
        <w:tc>
          <w:tcPr>
            <w:tcBorders>
              <w:left w:color="000000" w:space="0" w:sz="4" w:val="single"/>
              <w:bottom w:color="000000" w:space="0" w:sz="4" w:val="single"/>
            </w:tcBorders>
            <w:shd w:fill="auto" w:val="clear"/>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FATTORINI Luciana</w:t>
            </w:r>
          </w:p>
        </w:tc>
        <w:tc>
          <w:tcPr>
            <w:vMerge w:val="continue"/>
            <w:tcBorders>
              <w:left w:color="000000" w:space="0" w:sz="4" w:val="single"/>
              <w:bottom w:color="000000" w:space="0" w:sz="4" w:val="single"/>
            </w:tcBorders>
            <w:shd w:fill="auto" w:val="clear"/>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Classe 1^ F Parrano</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23.01.2020</w:t>
            </w:r>
          </w:p>
        </w:tc>
        <w:tc>
          <w:tcPr>
            <w:vMerge w:val="continue"/>
            <w:tcBorders>
              <w:left w:color="000000" w:space="0" w:sz="4" w:val="single"/>
              <w:bottom w:color="000000" w:space="0" w:sz="4" w:val="single"/>
            </w:tcBorders>
            <w:shd w:fill="auto" w:val="clear"/>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FATTORINI</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Luciana</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Classe  2^ E Monteleone d’Orvieto</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18.02.2020</w:t>
            </w:r>
          </w:p>
        </w:tc>
      </w:tr>
      <w:tr>
        <w:tc>
          <w:tcPr>
            <w:tcBorders>
              <w:left w:color="000000" w:space="0" w:sz="4" w:val="single"/>
              <w:bottom w:color="000000" w:space="0" w:sz="4" w:val="single"/>
            </w:tcBorders>
            <w:shd w:fill="auto" w:val="clear"/>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PICCONI Bruna</w:t>
            </w:r>
          </w:p>
        </w:tc>
        <w:tc>
          <w:tcPr>
            <w:vMerge w:val="continue"/>
            <w:tcBorders>
              <w:left w:color="000000" w:space="0" w:sz="4" w:val="single"/>
              <w:bottom w:color="000000" w:space="0" w:sz="4" w:val="single"/>
            </w:tcBorders>
            <w:shd w:fill="auto" w:val="clear"/>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Classe 1^ B Fabro Scalo</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22.01.2020</w:t>
            </w:r>
          </w:p>
        </w:tc>
        <w:tc>
          <w:tcPr>
            <w:vMerge w:val="continue"/>
            <w:tcBorders>
              <w:left w:color="000000" w:space="0" w:sz="4" w:val="single"/>
              <w:bottom w:color="000000" w:space="0" w:sz="4" w:val="single"/>
            </w:tcBorders>
            <w:shd w:fill="auto" w:val="clear"/>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PICCONI</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Bruna</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Classe  2^ F Parrano</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19.02.2020</w:t>
            </w:r>
          </w:p>
        </w:tc>
      </w:tr>
      <w:tr>
        <w:tc>
          <w:tcPr>
            <w:tcBorders>
              <w:left w:color="000000" w:space="0" w:sz="4" w:val="single"/>
              <w:bottom w:color="000000" w:space="0" w:sz="4" w:val="single"/>
            </w:tcBorders>
            <w:shd w:fill="auto" w:val="clear"/>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PICCONI Bruna</w:t>
            </w:r>
          </w:p>
        </w:tc>
        <w:tc>
          <w:tcPr>
            <w:vMerge w:val="continue"/>
            <w:tcBorders>
              <w:left w:color="000000" w:space="0" w:sz="4" w:val="single"/>
              <w:bottom w:color="000000" w:space="0" w:sz="4" w:val="single"/>
            </w:tcBorders>
            <w:shd w:fill="auto" w:val="clear"/>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Classe 1^ A Ficulle</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22.01.2020</w:t>
            </w:r>
          </w:p>
        </w:tc>
        <w:tc>
          <w:tcPr>
            <w:vMerge w:val="continue"/>
            <w:tcBorders>
              <w:left w:color="000000" w:space="0" w:sz="4" w:val="single"/>
              <w:bottom w:color="000000" w:space="0" w:sz="4" w:val="single"/>
            </w:tcBorders>
            <w:shd w:fill="auto" w:val="clear"/>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c>
          <w:tcPr>
            <w:tcBorders>
              <w:left w:color="000000" w:space="0" w:sz="4" w:val="single"/>
              <w:bottom w:color="000000" w:space="0" w:sz="4" w:val="single"/>
            </w:tcBorders>
            <w:shd w:fill="auto" w:val="clear"/>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SCIRI Francesca</w:t>
            </w:r>
          </w:p>
        </w:tc>
        <w:tc>
          <w:tcPr>
            <w:vMerge w:val="continue"/>
            <w:tcBorders>
              <w:left w:color="000000" w:space="0" w:sz="4" w:val="single"/>
              <w:bottom w:color="000000" w:space="0" w:sz="4" w:val="single"/>
            </w:tcBorders>
            <w:shd w:fill="auto" w:val="clear"/>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Classe I^ E</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Monteleone d'Orvieto</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24.01.2020</w:t>
            </w:r>
          </w:p>
        </w:tc>
        <w:tc>
          <w:tcPr>
            <w:vMerge w:val="continue"/>
            <w:tcBorders>
              <w:left w:color="000000" w:space="0" w:sz="4" w:val="single"/>
              <w:bottom w:color="000000" w:space="0" w:sz="4" w:val="single"/>
            </w:tcBorders>
            <w:shd w:fill="auto" w:val="clear"/>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PICCONI</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Bruna</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Classe 2^ A Ficulle</w:t>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19.02.2020</w:t>
            </w:r>
          </w:p>
        </w:tc>
      </w:tr>
      <w:tr>
        <w:tc>
          <w:tcPr>
            <w:tcBorders>
              <w:left w:color="000000" w:space="0" w:sz="4" w:val="single"/>
              <w:bottom w:color="000000" w:space="0" w:sz="4" w:val="single"/>
            </w:tcBorders>
            <w:shd w:fill="auto" w:val="clear"/>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SCIRI</w:t>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Francesca</w:t>
            </w:r>
          </w:p>
        </w:tc>
        <w:tc>
          <w:tcPr>
            <w:vMerge w:val="continue"/>
            <w:tcBorders>
              <w:left w:color="000000" w:space="0" w:sz="4" w:val="single"/>
              <w:bottom w:color="000000" w:space="0" w:sz="4" w:val="single"/>
            </w:tcBorders>
            <w:shd w:fill="auto" w:val="clear"/>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Classe 1^ D</w:t>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Montegabbione</w:t>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24.01.2020</w:t>
            </w:r>
          </w:p>
        </w:tc>
        <w:tc>
          <w:tcPr>
            <w:vMerge w:val="continue"/>
            <w:tcBorders>
              <w:left w:color="000000" w:space="0" w:sz="4" w:val="single"/>
              <w:bottom w:color="000000" w:space="0" w:sz="4" w:val="single"/>
            </w:tcBorders>
            <w:shd w:fill="auto" w:val="clear"/>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SCIRI</w:t>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Francesca</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Classe 2^ D Montegabbione</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21.02.2020</w:t>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c>
          <w:tcPr>
            <w:tcBorders>
              <w:left w:color="000000" w:space="0" w:sz="4" w:val="single"/>
              <w:bottom w:color="000000" w:space="0" w:sz="4" w:val="single"/>
            </w:tcBorders>
            <w:shd w:fill="auto" w:val="clear"/>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SCIRI Francesca</w:t>
            </w:r>
          </w:p>
        </w:tc>
        <w:tc>
          <w:tcPr>
            <w:tcBorders>
              <w:left w:color="000000" w:space="0" w:sz="4" w:val="single"/>
              <w:bottom w:color="000000" w:space="0" w:sz="4" w:val="single"/>
            </w:tcBorders>
            <w:shd w:fill="auto" w:val="clear"/>
          </w:tcPr>
          <w:p w:rsidR="00000000" w:rsidDel="00000000" w:rsidP="00000000" w:rsidRDefault="00000000" w:rsidRPr="00000000" w14:paraId="00000064">
            <w:pPr>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Classe 1^ G</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San Venanzo</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24.01.2020</w:t>
            </w:r>
          </w:p>
        </w:tc>
        <w:tc>
          <w:tcPr>
            <w:tcBorders>
              <w:left w:color="000000" w:space="0" w:sz="4" w:val="single"/>
              <w:bottom w:color="000000" w:space="0" w:sz="4" w:val="single"/>
            </w:tcBorders>
            <w:shd w:fill="auto" w:val="clear"/>
          </w:tcPr>
          <w:p w:rsidR="00000000" w:rsidDel="00000000" w:rsidP="00000000" w:rsidRDefault="00000000" w:rsidRPr="00000000" w14:paraId="00000068">
            <w:pPr>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SCIRI</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Francesca</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Classe 2^ G San Venanzo</w:t>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19.02.2020</w:t>
            </w:r>
          </w:p>
        </w:tc>
      </w:tr>
    </w:tbl>
    <w:p w:rsidR="00000000" w:rsidDel="00000000" w:rsidP="00000000" w:rsidRDefault="00000000" w:rsidRPr="00000000" w14:paraId="0000006D">
      <w:pPr>
        <w:spacing w:after="119" w:before="280" w:lineRule="auto"/>
        <w:jc w:val="center"/>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6E">
      <w:pPr>
        <w:spacing w:after="119" w:before="280" w:lineRule="auto"/>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6F">
      <w:pPr>
        <w:spacing w:after="119" w:before="280" w:lineRule="auto"/>
        <w:jc w:val="center"/>
        <w:rPr/>
      </w:pPr>
      <w:r w:rsidDel="00000000" w:rsidR="00000000" w:rsidRPr="00000000">
        <w:rPr>
          <w:rFonts w:ascii="Times New Roman" w:cs="Times New Roman" w:eastAsia="Times New Roman" w:hAnsi="Times New Roman"/>
          <w:b w:val="1"/>
          <w:sz w:val="26"/>
          <w:szCs w:val="26"/>
          <w:rtl w:val="0"/>
        </w:rPr>
        <w:t xml:space="preserve">INDICAZIONI PER LA SOMMINISTRAZIONE DELLE PROVE  </w:t>
      </w:r>
      <w:r w:rsidDel="00000000" w:rsidR="00000000" w:rsidRPr="00000000">
        <w:rPr>
          <w:rFonts w:ascii="Times New Roman" w:cs="Times New Roman" w:eastAsia="Times New Roman" w:hAnsi="Times New Roman"/>
          <w:b w:val="1"/>
          <w:sz w:val="26"/>
          <w:szCs w:val="26"/>
          <w:u w:val="single"/>
          <w:rtl w:val="0"/>
        </w:rPr>
        <w:t xml:space="preserve">CLASSE PRIMA</w:t>
      </w:r>
      <w:r w:rsidDel="00000000" w:rsidR="00000000" w:rsidRPr="00000000">
        <w:rPr>
          <w:rtl w:val="0"/>
        </w:rPr>
      </w:r>
    </w:p>
    <w:p w:rsidR="00000000" w:rsidDel="00000000" w:rsidP="00000000" w:rsidRDefault="00000000" w:rsidRPr="00000000" w14:paraId="00000070">
      <w:pPr>
        <w:spacing w:after="119" w:before="280" w:lineRule="auto"/>
        <w:jc w:val="center"/>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u w:val="single"/>
          <w:rtl w:val="0"/>
        </w:rPr>
        <w:t xml:space="preserve">La somministrazione delle prove non deve essere assolutamente effettuata dall’insegnante di classe.</w:t>
      </w:r>
    </w:p>
    <w:p w:rsidR="00000000" w:rsidDel="00000000" w:rsidP="00000000" w:rsidRDefault="00000000" w:rsidRPr="00000000" w14:paraId="00000071">
      <w:pPr>
        <w:spacing w:after="0" w:before="28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PROVA DI SCRITTURA                                                                                                                                                                             </w:t>
      </w:r>
    </w:p>
    <w:p w:rsidR="00000000" w:rsidDel="00000000" w:rsidP="00000000" w:rsidRDefault="00000000" w:rsidRPr="00000000" w14:paraId="00000072">
      <w:pPr>
        <w:spacing w:after="0" w:before="28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Comunicazione alle famiglie</w:t>
      </w:r>
    </w:p>
    <w:p w:rsidR="00000000" w:rsidDel="00000000" w:rsidP="00000000" w:rsidRDefault="00000000" w:rsidRPr="00000000" w14:paraId="00000073">
      <w:pPr>
        <w:spacing w:after="0" w:before="28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E' un progetto che rientra nella pratica didattica quotidiana, le finalità e gli obiettivi sono inseriti nel PTOF d'Istituto. Viene data comunicazione verbale, delle finalità e delle somministrazioni delle prove,  ai rappresentanti dei genitori,  in sede di Consiglio di Interclasse.</w:t>
      </w:r>
    </w:p>
    <w:p w:rsidR="00000000" w:rsidDel="00000000" w:rsidP="00000000" w:rsidRDefault="00000000" w:rsidRPr="00000000" w14:paraId="00000074">
      <w:pPr>
        <w:numPr>
          <w:ilvl w:val="0"/>
          <w:numId w:val="1"/>
        </w:numPr>
        <w:spacing w:after="238" w:before="28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6"/>
          <w:szCs w:val="26"/>
          <w:rtl w:val="0"/>
        </w:rPr>
        <w:t xml:space="preserve">La prova è a somministrazione collettiva</w:t>
      </w:r>
    </w:p>
    <w:p w:rsidR="00000000" w:rsidDel="00000000" w:rsidP="00000000" w:rsidRDefault="00000000" w:rsidRPr="00000000" w14:paraId="00000075">
      <w:pPr>
        <w:numPr>
          <w:ilvl w:val="0"/>
          <w:numId w:val="1"/>
        </w:numPr>
        <w:spacing w:after="200" w:before="0" w:lineRule="auto"/>
        <w:ind w:left="720" w:hanging="360"/>
        <w:rPr/>
      </w:pPr>
      <w:r w:rsidDel="00000000" w:rsidR="00000000" w:rsidRPr="00000000">
        <w:rPr>
          <w:rFonts w:ascii="Times New Roman" w:cs="Times New Roman" w:eastAsia="Times New Roman" w:hAnsi="Times New Roman"/>
          <w:sz w:val="26"/>
          <w:szCs w:val="26"/>
          <w:rtl w:val="0"/>
        </w:rPr>
        <w:t xml:space="preserve">Periodo di somministrazione: di solito entro la quarta settimana di Gennaio (per le classi Prime) e a Febbraio (per le classi seconde) al mattino entro le ore 11:00.</w:t>
      </w:r>
      <w:r w:rsidDel="00000000" w:rsidR="00000000" w:rsidRPr="00000000">
        <w:rPr>
          <w:rtl w:val="0"/>
        </w:rPr>
      </w:r>
    </w:p>
    <w:p w:rsidR="00000000" w:rsidDel="00000000" w:rsidP="00000000" w:rsidRDefault="00000000" w:rsidRPr="00000000" w14:paraId="00000076">
      <w:pPr>
        <w:numPr>
          <w:ilvl w:val="0"/>
          <w:numId w:val="1"/>
        </w:numPr>
        <w:spacing w:after="200" w:before="0"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26"/>
          <w:szCs w:val="26"/>
          <w:rtl w:val="0"/>
        </w:rPr>
        <w:t xml:space="preserve">Organizzazione</w:t>
      </w:r>
    </w:p>
    <w:p w:rsidR="00000000" w:rsidDel="00000000" w:rsidP="00000000" w:rsidRDefault="00000000" w:rsidRPr="00000000" w14:paraId="00000077">
      <w:pPr>
        <w:spacing w:after="200" w:before="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Ambiente: strutturare la classe in modo da evitare copiature.</w:t>
      </w:r>
    </w:p>
    <w:p w:rsidR="00000000" w:rsidDel="00000000" w:rsidP="00000000" w:rsidRDefault="00000000" w:rsidRPr="00000000" w14:paraId="00000078">
      <w:pPr>
        <w:spacing w:after="200" w:before="0" w:lineRule="auto"/>
        <w:rPr/>
      </w:pPr>
      <w:r w:rsidDel="00000000" w:rsidR="00000000" w:rsidRPr="00000000">
        <w:rPr>
          <w:rFonts w:ascii="Times New Roman" w:cs="Times New Roman" w:eastAsia="Times New Roman" w:hAnsi="Times New Roman"/>
          <w:sz w:val="26"/>
          <w:szCs w:val="26"/>
          <w:rtl w:val="0"/>
        </w:rPr>
        <w:t xml:space="preserve">Materiale: fogli bianchi o a righe normalmente usati dal bambino nel corso dell'anno.                </w:t>
      </w:r>
      <w:r w:rsidDel="00000000" w:rsidR="00000000" w:rsidRPr="00000000">
        <w:rPr>
          <w:rtl w:val="0"/>
        </w:rPr>
      </w:r>
    </w:p>
    <w:p w:rsidR="00000000" w:rsidDel="00000000" w:rsidP="00000000" w:rsidRDefault="00000000" w:rsidRPr="00000000" w14:paraId="00000079">
      <w:pPr>
        <w:spacing w:after="200" w:before="0" w:lineRule="auto"/>
        <w:rPr/>
      </w:pPr>
      <w:r w:rsidDel="00000000" w:rsidR="00000000" w:rsidRPr="00000000">
        <w:rPr>
          <w:rFonts w:ascii="Times New Roman" w:cs="Times New Roman" w:eastAsia="Times New Roman" w:hAnsi="Times New Roman"/>
          <w:sz w:val="26"/>
          <w:szCs w:val="26"/>
          <w:rtl w:val="0"/>
        </w:rPr>
        <w:t xml:space="preserve">Dettatura: la dettatura delle parole deve essere uniforme. Le parole devono essere dettate senza sillabarle. I bambini devono scrivere            </w:t>
      </w:r>
      <w:r w:rsidDel="00000000" w:rsidR="00000000" w:rsidRPr="00000000">
        <w:rPr>
          <w:rtl w:val="0"/>
        </w:rPr>
      </w:r>
    </w:p>
    <w:p w:rsidR="00000000" w:rsidDel="00000000" w:rsidP="00000000" w:rsidRDefault="00000000" w:rsidRPr="00000000" w14:paraId="0000007A">
      <w:pPr>
        <w:spacing w:after="200" w:before="0" w:lineRule="auto"/>
        <w:rPr/>
      </w:pPr>
      <w:r w:rsidDel="00000000" w:rsidR="00000000" w:rsidRPr="00000000">
        <w:rPr>
          <w:rFonts w:ascii="Times New Roman" w:cs="Times New Roman" w:eastAsia="Times New Roman" w:hAnsi="Times New Roman"/>
          <w:sz w:val="26"/>
          <w:szCs w:val="26"/>
          <w:rtl w:val="0"/>
        </w:rPr>
        <w:t xml:space="preserve">                 una parola sotto l'altra utilizzando il carattere usato normalmente (stampato maiuscolo, script o corsivo).</w:t>
      </w:r>
      <w:r w:rsidDel="00000000" w:rsidR="00000000" w:rsidRPr="00000000">
        <w:rPr>
          <w:rtl w:val="0"/>
        </w:rPr>
      </w:r>
    </w:p>
    <w:p w:rsidR="00000000" w:rsidDel="00000000" w:rsidP="00000000" w:rsidRDefault="00000000" w:rsidRPr="00000000" w14:paraId="0000007B">
      <w:pPr>
        <w:spacing w:after="200" w:before="0" w:lineRule="auto"/>
        <w:rPr/>
      </w:pPr>
      <w:r w:rsidDel="00000000" w:rsidR="00000000" w:rsidRPr="00000000">
        <w:rPr>
          <w:rFonts w:ascii="Times New Roman" w:cs="Times New Roman" w:eastAsia="Times New Roman" w:hAnsi="Times New Roman"/>
          <w:sz w:val="26"/>
          <w:szCs w:val="26"/>
          <w:rtl w:val="0"/>
        </w:rPr>
        <w:t xml:space="preserve">Utilizzare gli elenchi delle classi con il codice corrispondente ad ogni bambino già predisposti per la prova di gennaio. Per ogni bambino va preparato un foglio bianco (formato A4) con l’etichetta corrispondente al codice. Prima di consegnare il foglio indicare con una </w:t>
      </w:r>
      <w:r w:rsidDel="00000000" w:rsidR="00000000" w:rsidRPr="00000000">
        <w:rPr>
          <w:rFonts w:ascii="Times New Roman" w:cs="Times New Roman" w:eastAsia="Times New Roman" w:hAnsi="Times New Roman"/>
          <w:b w:val="1"/>
          <w:sz w:val="26"/>
          <w:szCs w:val="26"/>
          <w:rtl w:val="0"/>
        </w:rPr>
        <w:t xml:space="preserve">F </w:t>
      </w:r>
      <w:r w:rsidDel="00000000" w:rsidR="00000000" w:rsidRPr="00000000">
        <w:rPr>
          <w:rFonts w:ascii="Times New Roman" w:cs="Times New Roman" w:eastAsia="Times New Roman" w:hAnsi="Times New Roman"/>
          <w:sz w:val="26"/>
          <w:szCs w:val="26"/>
          <w:rtl w:val="0"/>
        </w:rPr>
        <w:t xml:space="preserve">o una </w:t>
      </w:r>
      <w:r w:rsidDel="00000000" w:rsidR="00000000" w:rsidRPr="00000000">
        <w:rPr>
          <w:rFonts w:ascii="Times New Roman" w:cs="Times New Roman" w:eastAsia="Times New Roman" w:hAnsi="Times New Roman"/>
          <w:b w:val="1"/>
          <w:sz w:val="26"/>
          <w:szCs w:val="26"/>
          <w:rtl w:val="0"/>
        </w:rPr>
        <w:t xml:space="preserve">M </w:t>
      </w:r>
      <w:r w:rsidDel="00000000" w:rsidR="00000000" w:rsidRPr="00000000">
        <w:rPr>
          <w:rFonts w:ascii="Times New Roman" w:cs="Times New Roman" w:eastAsia="Times New Roman" w:hAnsi="Times New Roman"/>
          <w:sz w:val="26"/>
          <w:szCs w:val="26"/>
          <w:rtl w:val="0"/>
        </w:rPr>
        <w:t xml:space="preserve">il sesso del bambino/a.</w:t>
      </w:r>
      <w:r w:rsidDel="00000000" w:rsidR="00000000" w:rsidRPr="00000000">
        <w:rPr>
          <w:rtl w:val="0"/>
        </w:rPr>
      </w:r>
    </w:p>
    <w:p w:rsidR="00000000" w:rsidDel="00000000" w:rsidP="00000000" w:rsidRDefault="00000000" w:rsidRPr="00000000" w14:paraId="0000007C">
      <w:pPr>
        <w:spacing w:after="200" w:before="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L'elenco dei codici e relativi nomi dei bambini va conservato dal referente e portato insieme agli insegnanti di classe prima, che partecipano,all'analisi dei risultati dei bambini.</w:t>
      </w:r>
    </w:p>
    <w:p w:rsidR="00000000" w:rsidDel="00000000" w:rsidP="00000000" w:rsidRDefault="00000000" w:rsidRPr="00000000" w14:paraId="0000007D">
      <w:pPr>
        <w:spacing w:after="200" w:before="0" w:lineRule="auto"/>
        <w:rPr/>
      </w:pPr>
      <w:r w:rsidDel="00000000" w:rsidR="00000000" w:rsidRPr="00000000">
        <w:rPr>
          <w:rFonts w:ascii="Times New Roman" w:cs="Times New Roman" w:eastAsia="Times New Roman" w:hAnsi="Times New Roman"/>
          <w:sz w:val="26"/>
          <w:szCs w:val="26"/>
          <w:rtl w:val="0"/>
        </w:rPr>
        <w:t xml:space="preserve">Appena entrati nella classe tranquillizzare i bambini (e gli insegnanti), dicendo loro che la somministratrice  farà un breve dettato, per il quale non verrà dato alcun voto né giudizio. </w:t>
      </w:r>
      <w:r w:rsidDel="00000000" w:rsidR="00000000" w:rsidRPr="00000000">
        <w:rPr>
          <w:rFonts w:ascii="Times New Roman" w:cs="Times New Roman" w:eastAsia="Times New Roman" w:hAnsi="Times New Roman"/>
          <w:i w:val="1"/>
          <w:sz w:val="26"/>
          <w:szCs w:val="26"/>
          <w:rtl w:val="0"/>
        </w:rPr>
        <w:t xml:space="preserve">“Noi siamo soltanto curiosi di vedere come siete diventati bravi a scrivere”</w:t>
      </w:r>
      <w:r w:rsidDel="00000000" w:rsidR="00000000" w:rsidRPr="00000000">
        <w:rPr>
          <w:rFonts w:ascii="Times New Roman" w:cs="Times New Roman" w:eastAsia="Times New Roman" w:hAnsi="Times New Roman"/>
          <w:sz w:val="26"/>
          <w:szCs w:val="26"/>
          <w:rtl w:val="0"/>
        </w:rPr>
        <w:t xml:space="preserve"> (sarà</w:t>
      </w:r>
      <w:r w:rsidDel="00000000" w:rsidR="00000000" w:rsidRPr="00000000">
        <w:rPr>
          <w:rFonts w:ascii="Times New Roman" w:cs="Times New Roman" w:eastAsia="Times New Roman" w:hAnsi="Times New Roman"/>
          <w:b w:val="1"/>
          <w:sz w:val="26"/>
          <w:szCs w:val="26"/>
          <w:rtl w:val="0"/>
        </w:rPr>
        <w:t xml:space="preserve"> “il gioco del dettato</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tl w:val="0"/>
        </w:rPr>
      </w:r>
    </w:p>
    <w:p w:rsidR="00000000" w:rsidDel="00000000" w:rsidP="00000000" w:rsidRDefault="00000000" w:rsidRPr="00000000" w14:paraId="0000007E">
      <w:pPr>
        <w:spacing w:after="280" w:before="0" w:lineRule="auto"/>
        <w:rPr/>
      </w:pPr>
      <w:r w:rsidDel="00000000" w:rsidR="00000000" w:rsidRPr="00000000">
        <w:rPr>
          <w:rFonts w:ascii="Times New Roman" w:cs="Times New Roman" w:eastAsia="Times New Roman" w:hAnsi="Times New Roman"/>
          <w:sz w:val="26"/>
          <w:szCs w:val="26"/>
          <w:rtl w:val="0"/>
        </w:rPr>
        <w:t xml:space="preserve">Prima di iniziare spiegare ai bambini che </w:t>
      </w:r>
      <w:r w:rsidDel="00000000" w:rsidR="00000000" w:rsidRPr="00000000">
        <w:rPr>
          <w:rFonts w:ascii="Times New Roman" w:cs="Times New Roman" w:eastAsia="Times New Roman" w:hAnsi="Times New Roman"/>
          <w:i w:val="1"/>
          <w:sz w:val="26"/>
          <w:szCs w:val="26"/>
          <w:rtl w:val="0"/>
        </w:rPr>
        <w:t xml:space="preserve">“il gioco delle parole”</w:t>
      </w:r>
      <w:r w:rsidDel="00000000" w:rsidR="00000000" w:rsidRPr="00000000">
        <w:rPr>
          <w:rFonts w:ascii="Times New Roman" w:cs="Times New Roman" w:eastAsia="Times New Roman" w:hAnsi="Times New Roman"/>
          <w:sz w:val="26"/>
          <w:szCs w:val="26"/>
          <w:rtl w:val="0"/>
        </w:rPr>
        <w:t xml:space="preserve"> ha delle regole e vanno rispettate. La docente somministratrice spiega alcune semplice regole. Il clima da creare deve essere di estremo agio</w:t>
      </w:r>
      <w:r w:rsidDel="00000000" w:rsidR="00000000" w:rsidRPr="00000000">
        <w:rPr>
          <w:rtl w:val="0"/>
        </w:rPr>
      </w:r>
    </w:p>
    <w:p w:rsidR="00000000" w:rsidDel="00000000" w:rsidP="00000000" w:rsidRDefault="00000000" w:rsidRPr="00000000" w14:paraId="0000007F">
      <w:pPr>
        <w:spacing w:after="280" w:before="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Procedere alla dettatura senza ripetere e senza sillabare o scandire i suoni. La pausa tra una parola e l’altra è di 20 secondi mese di Gennaio e di 10 secondi seconda prova di Maggio.</w:t>
      </w:r>
    </w:p>
    <w:p w:rsidR="00000000" w:rsidDel="00000000" w:rsidP="00000000" w:rsidRDefault="00000000" w:rsidRPr="00000000" w14:paraId="00000080">
      <w:pPr>
        <w:spacing w:after="280" w:before="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Il test consente di verificare la prima acquisizione della fase alfabetica e l'inizio di quella ortografica dal punto di vista fonologico, trascurando quindi tutte le regole ortografiche (doppie,accenti  ecc)</w:t>
      </w:r>
    </w:p>
    <w:p w:rsidR="00000000" w:rsidDel="00000000" w:rsidP="00000000" w:rsidRDefault="00000000" w:rsidRPr="00000000" w14:paraId="00000081">
      <w:pPr>
        <w:rPr/>
      </w:pP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L'elenco delle parole dettate a Gennaio sono state inviate dal CENTRO F.A.R.E di Perugia;  si tratta di parole  composte da bisillabe</w:t>
      </w: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piane, bisillabe complesse, trisillabe piane e trisillabe complesse.                                                                                                                                                                                                                          </w:t>
      </w:r>
    </w:p>
    <w:p w:rsidR="00000000" w:rsidDel="00000000" w:rsidP="00000000" w:rsidRDefault="00000000" w:rsidRPr="00000000" w14:paraId="00000083">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84">
      <w:pPr>
        <w:rPr/>
      </w:pPr>
      <w:r w:rsidDel="00000000" w:rsidR="00000000" w:rsidRPr="00000000">
        <w:rPr>
          <w:rFonts w:ascii="Times New Roman" w:cs="Times New Roman" w:eastAsia="Times New Roman" w:hAnsi="Times New Roman"/>
          <w:b w:val="1"/>
          <w:sz w:val="26"/>
          <w:szCs w:val="26"/>
          <w:rtl w:val="0"/>
        </w:rPr>
        <w:t xml:space="preserve">PROVA DI LETTURA </w:t>
      </w:r>
      <w:r w:rsidDel="00000000" w:rsidR="00000000" w:rsidRPr="00000000">
        <w:rPr>
          <w:rFonts w:ascii="Times New Roman" w:cs="Times New Roman" w:eastAsia="Times New Roman" w:hAnsi="Times New Roman"/>
          <w:sz w:val="26"/>
          <w:szCs w:val="26"/>
          <w:rtl w:val="0"/>
        </w:rPr>
        <w:t xml:space="preserve">nel mese di maggio non è stato possibile somministrarla. </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tl w:val="0"/>
        </w:rPr>
      </w:r>
    </w:p>
    <w:p w:rsidR="00000000" w:rsidDel="00000000" w:rsidP="00000000" w:rsidRDefault="00000000" w:rsidRPr="00000000" w14:paraId="00000085">
      <w:pPr>
        <w:spacing w:after="280" w:before="0" w:lineRule="auto"/>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tl w:val="0"/>
        </w:rPr>
      </w:r>
    </w:p>
    <w:p w:rsidR="00000000" w:rsidDel="00000000" w:rsidP="00000000" w:rsidRDefault="00000000" w:rsidRPr="00000000" w14:paraId="00000086">
      <w:pPr>
        <w:spacing w:after="280" w:before="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COSA NON FARE</w:t>
      </w:r>
    </w:p>
    <w:p w:rsidR="00000000" w:rsidDel="00000000" w:rsidP="00000000" w:rsidRDefault="00000000" w:rsidRPr="00000000" w14:paraId="00000087">
      <w:pPr>
        <w:spacing w:after="0" w:before="280" w:lineRule="auto"/>
        <w:ind w:right="-357"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Segnalare i bambini dopo il dettato di gennaio.</w:t>
      </w:r>
    </w:p>
    <w:p w:rsidR="00000000" w:rsidDel="00000000" w:rsidP="00000000" w:rsidRDefault="00000000" w:rsidRPr="00000000" w14:paraId="00000088">
      <w:pPr>
        <w:spacing w:after="0" w:before="280" w:lineRule="auto"/>
        <w:ind w:right="-357"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Allarmare i genitori sulle difficoltà del proprio figlio.</w:t>
      </w:r>
    </w:p>
    <w:p w:rsidR="00000000" w:rsidDel="00000000" w:rsidP="00000000" w:rsidRDefault="00000000" w:rsidRPr="00000000" w14:paraId="00000089">
      <w:pPr>
        <w:spacing w:after="0" w:before="280" w:lineRule="auto"/>
        <w:ind w:right="-357"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Comunicare ai genitori il numero di errori commessi dal bambino.</w:t>
      </w:r>
    </w:p>
    <w:p w:rsidR="00000000" w:rsidDel="00000000" w:rsidP="00000000" w:rsidRDefault="00000000" w:rsidRPr="00000000" w14:paraId="0000008A">
      <w:pPr>
        <w:spacing w:after="0" w:before="280" w:lineRule="auto"/>
        <w:ind w:right="-357"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Dire che il bambino è “dislessico”.</w:t>
      </w:r>
    </w:p>
    <w:p w:rsidR="00000000" w:rsidDel="00000000" w:rsidP="00000000" w:rsidRDefault="00000000" w:rsidRPr="00000000" w14:paraId="0000008B">
      <w:pPr>
        <w:spacing w:after="0" w:before="280" w:lineRule="auto"/>
        <w:ind w:right="-357" w:firstLine="0"/>
        <w:rPr/>
      </w:pPr>
      <w:r w:rsidDel="00000000" w:rsidR="00000000" w:rsidRPr="00000000">
        <w:rPr>
          <w:rFonts w:ascii="Times New Roman" w:cs="Times New Roman" w:eastAsia="Times New Roman" w:hAnsi="Times New Roman"/>
          <w:sz w:val="26"/>
          <w:szCs w:val="26"/>
          <w:rtl w:val="0"/>
        </w:rPr>
        <w:t xml:space="preserve">- Se i genitori chiedono informazioni dire che il bambino è in difficoltà e che verrà fatto un lavoro didattico specifico</w:t>
      </w:r>
      <w:r w:rsidDel="00000000" w:rsidR="00000000" w:rsidRPr="00000000">
        <w:rPr>
          <w:rtl w:val="0"/>
        </w:rPr>
      </w:r>
    </w:p>
    <w:p w:rsidR="00000000" w:rsidDel="00000000" w:rsidP="00000000" w:rsidRDefault="00000000" w:rsidRPr="00000000" w14:paraId="0000008C">
      <w:pPr>
        <w:spacing w:after="0" w:before="280" w:lineRule="auto"/>
        <w:ind w:right="-35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D">
      <w:pPr>
        <w:spacing w:after="0" w:before="280" w:lineRule="auto"/>
        <w:ind w:right="-357" w:firstLine="0"/>
        <w:rPr/>
      </w:pPr>
      <w:r w:rsidDel="00000000" w:rsidR="00000000" w:rsidRPr="00000000">
        <w:rPr>
          <w:rFonts w:ascii="Times New Roman" w:cs="Times New Roman" w:eastAsia="Times New Roman" w:hAnsi="Times New Roman"/>
          <w:b w:val="1"/>
          <w:sz w:val="28"/>
          <w:szCs w:val="28"/>
          <w:rtl w:val="0"/>
        </w:rPr>
        <w:t xml:space="preserve">TABULAZIONE RISULTATI DELLE PROVE SCRITTE CLASSI PRIME DELLA SCUOLA PRIMARIA   </w:t>
      </w:r>
      <w:r w:rsidDel="00000000" w:rsidR="00000000" w:rsidRPr="00000000">
        <w:rPr>
          <w:rFonts w:ascii="Times New Roman" w:cs="Times New Roman" w:eastAsia="Times New Roman" w:hAnsi="Times New Roman"/>
          <w:b w:val="1"/>
          <w:sz w:val="32"/>
          <w:szCs w:val="32"/>
          <w:rtl w:val="0"/>
        </w:rPr>
        <w:t xml:space="preserve">              </w:t>
      </w:r>
      <w:r w:rsidDel="00000000" w:rsidR="00000000" w:rsidRPr="00000000">
        <w:rPr>
          <w:rtl w:val="0"/>
        </w:rPr>
      </w:r>
    </w:p>
    <w:p w:rsidR="00000000" w:rsidDel="00000000" w:rsidP="00000000" w:rsidRDefault="00000000" w:rsidRPr="00000000" w14:paraId="0000008E">
      <w:pPr>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Somministrazioni prove nei mesi di Gennaio</w:t>
      </w:r>
    </w:p>
    <w:p w:rsidR="00000000" w:rsidDel="00000000" w:rsidP="00000000" w:rsidRDefault="00000000" w:rsidRPr="00000000" w14:paraId="0000008F">
      <w:pPr>
        <w:jc w:val="center"/>
        <w:rPr>
          <w:rFonts w:ascii="Times New Roman" w:cs="Times New Roman" w:eastAsia="Times New Roman" w:hAnsi="Times New Roman"/>
          <w:b w:val="1"/>
          <w:sz w:val="32"/>
          <w:szCs w:val="32"/>
        </w:rPr>
      </w:pPr>
      <w:r w:rsidDel="00000000" w:rsidR="00000000" w:rsidRPr="00000000">
        <w:rPr>
          <w:rtl w:val="0"/>
        </w:rPr>
      </w:r>
    </w:p>
    <w:tbl>
      <w:tblPr>
        <w:tblStyle w:val="Table2"/>
        <w:tblW w:w="13565.0" w:type="dxa"/>
        <w:jc w:val="left"/>
        <w:tblInd w:w="-126.0" w:type="dxa"/>
        <w:tblBorders>
          <w:top w:color="000000" w:space="0" w:sz="4" w:val="single"/>
          <w:left w:color="000000" w:space="0" w:sz="4" w:val="single"/>
          <w:bottom w:color="000000" w:space="0" w:sz="4" w:val="single"/>
          <w:insideH w:color="000000" w:space="0" w:sz="4" w:val="single"/>
        </w:tblBorders>
        <w:tblLayout w:type="fixed"/>
        <w:tblLook w:val="0000"/>
      </w:tblPr>
      <w:tblGrid>
        <w:gridCol w:w="2496"/>
        <w:gridCol w:w="1956"/>
        <w:gridCol w:w="2712"/>
        <w:gridCol w:w="2736"/>
        <w:gridCol w:w="2328"/>
        <w:gridCol w:w="1337"/>
        <w:tblGridChange w:id="0">
          <w:tblGrid>
            <w:gridCol w:w="2496"/>
            <w:gridCol w:w="1956"/>
            <w:gridCol w:w="2712"/>
            <w:gridCol w:w="2736"/>
            <w:gridCol w:w="2328"/>
            <w:gridCol w:w="1337"/>
          </w:tblGrid>
        </w:tblGridChange>
      </w:tblGrid>
      <w:t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GENNAIO  2020                                                               </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c>
          <w:tcPr>
            <w:tcBorders>
              <w:left w:color="000000" w:space="0" w:sz="4" w:val="single"/>
              <w:bottom w:color="000000" w:space="0" w:sz="4" w:val="single"/>
            </w:tcBorders>
            <w:shd w:fill="f2f2f2" w:val="clear"/>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SCUOLA PRIMARIA</w:t>
            </w:r>
          </w:p>
        </w:tc>
        <w:tc>
          <w:tcPr>
            <w:tcBorders>
              <w:left w:color="000000" w:space="0" w:sz="4" w:val="single"/>
              <w:bottom w:color="000000" w:space="0" w:sz="4" w:val="single"/>
            </w:tcBorders>
            <w:shd w:fill="f2f2f2" w:val="clear"/>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ALUNNI SOTTOPOSTI</w:t>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ALLE PROVE</w:t>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p>
        </w:tc>
        <w:tc>
          <w:tcPr>
            <w:tcBorders>
              <w:left w:color="000000" w:space="0" w:sz="4" w:val="single"/>
              <w:bottom w:color="000000" w:space="0" w:sz="4" w:val="single"/>
            </w:tcBorders>
            <w:shd w:fill="f2f2f2" w:val="clear"/>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DETTATO</w:t>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ALUNNI</w:t>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  </w:t>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OSSERVARE</w:t>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se gli errori sono</w:t>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6-8</w:t>
            </w:r>
            <w:r w:rsidDel="00000000" w:rsidR="00000000" w:rsidRPr="00000000">
              <w:rPr>
                <w:rtl w:val="0"/>
              </w:rPr>
            </w:r>
          </w:p>
        </w:tc>
        <w:tc>
          <w:tcPr>
            <w:tcBorders>
              <w:left w:color="000000" w:space="0" w:sz="4" w:val="single"/>
              <w:bottom w:color="000000" w:space="0" w:sz="4" w:val="single"/>
            </w:tcBorders>
            <w:shd w:fill="f2f2f2" w:val="clear"/>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DETTATO</w:t>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ALUNNI A RISCHIO</w:t>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se gli errori sono 9 o più</w:t>
            </w:r>
          </w:p>
        </w:tc>
        <w:tc>
          <w:tcPr>
            <w:tcBorders>
              <w:left w:color="000000" w:space="0" w:sz="4" w:val="single"/>
              <w:bottom w:color="000000" w:space="0" w:sz="4" w:val="single"/>
            </w:tcBorders>
            <w:shd w:fill="f2f2f2" w:val="clear"/>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ALUNNI STRANIERI</w:t>
            </w:r>
          </w:p>
        </w:tc>
        <w:tc>
          <w:tcPr>
            <w:tcBorders>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A4">
            <w:pPr>
              <w:rPr>
                <w:b w:val="1"/>
              </w:rPr>
            </w:pPr>
            <w:r w:rsidDel="00000000" w:rsidR="00000000" w:rsidRPr="00000000">
              <w:rPr>
                <w:b w:val="1"/>
                <w:rtl w:val="0"/>
              </w:rPr>
              <w:t xml:space="preserve">ALUNNI ASSENTI</w:t>
            </w:r>
          </w:p>
        </w:tc>
      </w:tr>
      <w:tr>
        <w:tc>
          <w:tcPr>
            <w:tcBorders>
              <w:left w:color="000000" w:space="0" w:sz="4" w:val="single"/>
              <w:bottom w:color="000000" w:space="0" w:sz="4" w:val="single"/>
            </w:tcBorders>
            <w:shd w:fill="auto" w:val="clear"/>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FICULLE 1^ A</w:t>
            </w:r>
          </w:p>
        </w:tc>
        <w:tc>
          <w:tcPr>
            <w:tcBorders>
              <w:left w:color="000000" w:space="0" w:sz="4" w:val="single"/>
              <w:bottom w:color="000000" w:space="0" w:sz="4" w:val="single"/>
            </w:tcBorders>
            <w:shd w:fill="auto" w:val="clear"/>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tcBorders>
              <w:left w:color="000000" w:space="0" w:sz="4" w:val="single"/>
              <w:bottom w:color="000000" w:space="0" w:sz="4" w:val="single"/>
            </w:tcBorders>
            <w:shd w:fill="auto" w:val="clear"/>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tcBorders>
            <w:shd w:fill="auto" w:val="clear"/>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p>
        </w:tc>
        <w:tc>
          <w:tcPr>
            <w:tcBorders>
              <w:left w:color="000000" w:space="0" w:sz="4" w:val="single"/>
              <w:bottom w:color="000000" w:space="0" w:sz="4" w:val="single"/>
            </w:tcBorders>
            <w:shd w:fill="auto" w:val="clear"/>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A">
            <w:pPr>
              <w:rPr/>
            </w:pPr>
            <w:r w:rsidDel="00000000" w:rsidR="00000000" w:rsidRPr="00000000">
              <w:rPr>
                <w:rtl w:val="0"/>
              </w:rPr>
            </w:r>
          </w:p>
        </w:tc>
      </w:tr>
      <w:tr>
        <w:tc>
          <w:tcPr>
            <w:tcBorders>
              <w:left w:color="000000" w:space="0" w:sz="4" w:val="single"/>
              <w:bottom w:color="000000" w:space="0" w:sz="4" w:val="single"/>
            </w:tcBorders>
            <w:shd w:fill="auto" w:val="clear"/>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FABRO SCALO 1^  B</w:t>
            </w:r>
          </w:p>
        </w:tc>
        <w:tc>
          <w:tcPr>
            <w:tcBorders>
              <w:left w:color="000000" w:space="0" w:sz="4" w:val="single"/>
              <w:bottom w:color="000000" w:space="0" w:sz="4" w:val="single"/>
            </w:tcBorders>
            <w:shd w:fill="auto" w:val="clear"/>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tcBorders>
              <w:left w:color="000000" w:space="0" w:sz="4" w:val="single"/>
              <w:bottom w:color="000000" w:space="0" w:sz="4" w:val="single"/>
            </w:tcBorders>
            <w:shd w:fill="auto" w:val="clear"/>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tcBorders>
              <w:left w:color="000000" w:space="0" w:sz="4" w:val="single"/>
              <w:bottom w:color="000000" w:space="0" w:sz="4" w:val="single"/>
            </w:tcBorders>
            <w:shd w:fill="auto" w:val="clear"/>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tcBorders>
              <w:left w:color="000000" w:space="0" w:sz="4" w:val="single"/>
              <w:bottom w:color="000000" w:space="0" w:sz="4" w:val="single"/>
            </w:tcBorders>
            <w:shd w:fill="auto" w:val="clear"/>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0">
            <w:pPr>
              <w:rPr/>
            </w:pPr>
            <w:r w:rsidDel="00000000" w:rsidR="00000000" w:rsidRPr="00000000">
              <w:rPr>
                <w:rtl w:val="0"/>
              </w:rPr>
              <w:t xml:space="preserve">1</w:t>
            </w:r>
          </w:p>
        </w:tc>
      </w:tr>
      <w:tr>
        <w:tc>
          <w:tcPr>
            <w:tcBorders>
              <w:left w:color="000000" w:space="0" w:sz="4" w:val="single"/>
              <w:bottom w:color="000000" w:space="0" w:sz="4" w:val="single"/>
            </w:tcBorders>
            <w:shd w:fill="auto" w:val="clear"/>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FABRO SCALO 1^ C</w:t>
            </w:r>
          </w:p>
        </w:tc>
        <w:tc>
          <w:tcPr>
            <w:tcBorders>
              <w:left w:color="000000" w:space="0" w:sz="4" w:val="single"/>
              <w:bottom w:color="000000" w:space="0" w:sz="4" w:val="single"/>
            </w:tcBorders>
            <w:shd w:fill="auto" w:val="clear"/>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tcBorders>
              <w:left w:color="000000" w:space="0" w:sz="4" w:val="single"/>
              <w:bottom w:color="000000" w:space="0" w:sz="4" w:val="single"/>
            </w:tcBorders>
            <w:shd w:fill="auto" w:val="clear"/>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tcBorders>
            <w:shd w:fill="auto" w:val="clear"/>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c>
          <w:tcPr>
            <w:tcBorders>
              <w:left w:color="000000" w:space="0" w:sz="4" w:val="single"/>
              <w:bottom w:color="000000" w:space="0" w:sz="4" w:val="single"/>
            </w:tcBorders>
            <w:shd w:fill="auto" w:val="clear"/>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6">
            <w:pPr>
              <w:rPr/>
            </w:pPr>
            <w:r w:rsidDel="00000000" w:rsidR="00000000" w:rsidRPr="00000000">
              <w:rPr>
                <w:rtl w:val="0"/>
              </w:rPr>
            </w:r>
          </w:p>
        </w:tc>
      </w:tr>
      <w:tr>
        <w:tc>
          <w:tcPr>
            <w:tcBorders>
              <w:left w:color="000000" w:space="0" w:sz="4" w:val="single"/>
              <w:bottom w:color="000000" w:space="0" w:sz="4" w:val="single"/>
            </w:tcBorders>
            <w:shd w:fill="auto" w:val="clear"/>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MONTEGABBIONE 1^ D</w:t>
            </w:r>
          </w:p>
        </w:tc>
        <w:tc>
          <w:tcPr>
            <w:tcBorders>
              <w:left w:color="000000" w:space="0" w:sz="4" w:val="single"/>
              <w:bottom w:color="000000" w:space="0" w:sz="4" w:val="single"/>
            </w:tcBorders>
            <w:shd w:fill="auto" w:val="clear"/>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(dei quali 1 H)</w:t>
            </w:r>
          </w:p>
        </w:tc>
        <w:tc>
          <w:tcPr>
            <w:tcBorders>
              <w:left w:color="000000" w:space="0" w:sz="4" w:val="single"/>
              <w:bottom w:color="000000" w:space="0" w:sz="4" w:val="single"/>
            </w:tcBorders>
            <w:shd w:fill="auto" w:val="clear"/>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w:t>
            </w:r>
          </w:p>
        </w:tc>
        <w:tc>
          <w:tcPr>
            <w:tcBorders>
              <w:left w:color="000000" w:space="0" w:sz="4" w:val="single"/>
              <w:bottom w:color="000000" w:space="0" w:sz="4" w:val="single"/>
            </w:tcBorders>
            <w:shd w:fill="auto" w:val="clear"/>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c>
          <w:tcPr>
            <w:tcBorders>
              <w:left w:color="000000" w:space="0" w:sz="4" w:val="single"/>
              <w:bottom w:color="000000" w:space="0" w:sz="4" w:val="single"/>
            </w:tcBorders>
            <w:shd w:fill="auto" w:val="clear"/>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C">
            <w:pPr>
              <w:rPr/>
            </w:pPr>
            <w:r w:rsidDel="00000000" w:rsidR="00000000" w:rsidRPr="00000000">
              <w:rPr>
                <w:rtl w:val="0"/>
              </w:rPr>
            </w:r>
          </w:p>
        </w:tc>
      </w:tr>
      <w:tr>
        <w:tc>
          <w:tcPr>
            <w:tcBorders>
              <w:left w:color="000000" w:space="0" w:sz="4" w:val="single"/>
              <w:bottom w:color="000000" w:space="0" w:sz="4" w:val="single"/>
            </w:tcBorders>
            <w:shd w:fill="auto" w:val="clear"/>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MONTELEONE  1^ E</w:t>
            </w:r>
          </w:p>
        </w:tc>
        <w:tc>
          <w:tcPr>
            <w:tcBorders>
              <w:left w:color="000000" w:space="0" w:sz="4" w:val="single"/>
              <w:bottom w:color="000000" w:space="0" w:sz="4" w:val="single"/>
            </w:tcBorders>
            <w:shd w:fill="auto" w:val="clear"/>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tcBorders>
              <w:left w:color="000000" w:space="0" w:sz="4" w:val="single"/>
              <w:bottom w:color="000000" w:space="0" w:sz="4" w:val="single"/>
            </w:tcBorders>
            <w:shd w:fill="auto" w:val="clear"/>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w:t>
            </w:r>
          </w:p>
        </w:tc>
        <w:tc>
          <w:tcPr>
            <w:tcBorders>
              <w:left w:color="000000" w:space="0" w:sz="4" w:val="single"/>
              <w:bottom w:color="000000" w:space="0" w:sz="4" w:val="single"/>
            </w:tcBorders>
            <w:shd w:fill="auto" w:val="clear"/>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tcBorders>
              <w:left w:color="000000" w:space="0" w:sz="4" w:val="single"/>
              <w:bottom w:color="000000" w:space="0" w:sz="4" w:val="single"/>
            </w:tcBorders>
            <w:shd w:fill="auto" w:val="clear"/>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rPr/>
            </w:pPr>
            <w:r w:rsidDel="00000000" w:rsidR="00000000" w:rsidRPr="00000000">
              <w:rPr>
                <w:rtl w:val="0"/>
              </w:rPr>
            </w:r>
          </w:p>
        </w:tc>
      </w:tr>
      <w:tr>
        <w:tc>
          <w:tcPr>
            <w:tcBorders>
              <w:left w:color="000000" w:space="0" w:sz="4" w:val="single"/>
              <w:bottom w:color="000000" w:space="0" w:sz="4" w:val="single"/>
            </w:tcBorders>
            <w:shd w:fill="auto" w:val="clear"/>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PARRANO 1^ F</w:t>
            </w:r>
          </w:p>
        </w:tc>
        <w:tc>
          <w:tcPr>
            <w:tcBorders>
              <w:left w:color="000000" w:space="0" w:sz="4" w:val="single"/>
              <w:bottom w:color="000000" w:space="0" w:sz="4" w:val="single"/>
            </w:tcBorders>
            <w:shd w:fill="auto" w:val="clear"/>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left w:color="000000" w:space="0" w:sz="4" w:val="single"/>
              <w:bottom w:color="000000" w:space="0" w:sz="4" w:val="single"/>
            </w:tcBorders>
            <w:shd w:fill="auto" w:val="clear"/>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tcBorders>
            <w:shd w:fill="auto" w:val="clear"/>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w:t>
            </w:r>
          </w:p>
        </w:tc>
        <w:tc>
          <w:tcPr>
            <w:tcBorders>
              <w:left w:color="000000" w:space="0" w:sz="4" w:val="single"/>
              <w:bottom w:color="000000" w:space="0" w:sz="4" w:val="single"/>
            </w:tcBorders>
            <w:shd w:fill="auto" w:val="clear"/>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8">
            <w:pPr>
              <w:rPr/>
            </w:pPr>
            <w:r w:rsidDel="00000000" w:rsidR="00000000" w:rsidRPr="00000000">
              <w:rPr>
                <w:rtl w:val="0"/>
              </w:rPr>
            </w:r>
          </w:p>
        </w:tc>
      </w:tr>
      <w:tr>
        <w:tc>
          <w:tcPr>
            <w:tcBorders>
              <w:left w:color="000000" w:space="0" w:sz="4" w:val="single"/>
              <w:bottom w:color="000000" w:space="0" w:sz="4" w:val="single"/>
            </w:tcBorders>
            <w:shd w:fill="auto" w:val="clear"/>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SAN VENANZO 1^ G</w:t>
            </w:r>
          </w:p>
        </w:tc>
        <w:tc>
          <w:tcPr>
            <w:tcBorders>
              <w:left w:color="000000" w:space="0" w:sz="4" w:val="single"/>
              <w:bottom w:color="000000" w:space="0" w:sz="4" w:val="single"/>
            </w:tcBorders>
            <w:shd w:fill="auto" w:val="clear"/>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tcBorders>
            <w:shd w:fill="auto" w:val="clear"/>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w:t>
            </w:r>
          </w:p>
        </w:tc>
        <w:tc>
          <w:tcPr>
            <w:tcBorders>
              <w:left w:color="000000" w:space="0" w:sz="4" w:val="single"/>
              <w:bottom w:color="000000" w:space="0" w:sz="4" w:val="single"/>
            </w:tcBorders>
            <w:shd w:fill="auto" w:val="clear"/>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tcBorders>
            <w:shd w:fill="auto" w:val="clear"/>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E">
            <w:pPr>
              <w:rPr/>
            </w:pPr>
            <w:r w:rsidDel="00000000" w:rsidR="00000000" w:rsidRPr="00000000">
              <w:rPr>
                <w:rtl w:val="0"/>
              </w:rPr>
            </w:r>
          </w:p>
        </w:tc>
      </w:tr>
      <w:tr>
        <w:tc>
          <w:tcPr>
            <w:tcBorders>
              <w:left w:color="000000" w:space="0" w:sz="4" w:val="single"/>
              <w:bottom w:color="000000" w:space="0" w:sz="4" w:val="single"/>
            </w:tcBorders>
            <w:shd w:fill="e6e6e6" w:val="clear"/>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TOTALE ALUNNI</w:t>
            </w:r>
          </w:p>
        </w:tc>
        <w:tc>
          <w:tcPr>
            <w:tcBorders>
              <w:left w:color="000000" w:space="0" w:sz="4" w:val="single"/>
              <w:bottom w:color="000000" w:space="0" w:sz="4" w:val="single"/>
            </w:tcBorders>
            <w:shd w:fill="e6e6e6" w:val="clear"/>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57</w:t>
            </w:r>
          </w:p>
        </w:tc>
        <w:tc>
          <w:tcPr>
            <w:tcBorders>
              <w:left w:color="000000" w:space="0" w:sz="4" w:val="single"/>
              <w:bottom w:color="000000" w:space="0" w:sz="4" w:val="single"/>
            </w:tcBorders>
            <w:shd w:fill="e6e6e6" w:val="clear"/>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p>
        </w:tc>
        <w:tc>
          <w:tcPr>
            <w:tcBorders>
              <w:left w:color="000000" w:space="0" w:sz="4" w:val="single"/>
              <w:bottom w:color="000000" w:space="0" w:sz="4" w:val="single"/>
            </w:tcBorders>
            <w:shd w:fill="e6e6e6" w:val="clear"/>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tcBorders>
              <w:left w:color="000000" w:space="0" w:sz="4" w:val="single"/>
              <w:bottom w:color="000000" w:space="0" w:sz="4" w:val="single"/>
            </w:tcBorders>
            <w:shd w:fill="e6e6e6" w:val="clear"/>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tcBorders>
              <w:left w:color="000000" w:space="0" w:sz="4" w:val="single"/>
              <w:bottom w:color="000000" w:space="0" w:sz="4" w:val="single"/>
              <w:right w:color="000000" w:space="0" w:sz="4" w:val="single"/>
            </w:tcBorders>
            <w:shd w:fill="e6e6e6" w:val="clear"/>
          </w:tcPr>
          <w:p w:rsidR="00000000" w:rsidDel="00000000" w:rsidP="00000000" w:rsidRDefault="00000000" w:rsidRPr="00000000" w14:paraId="000000D4">
            <w:pPr>
              <w:rPr/>
            </w:pPr>
            <w:r w:rsidDel="00000000" w:rsidR="00000000" w:rsidRPr="00000000">
              <w:rPr>
                <w:rtl w:val="0"/>
              </w:rPr>
              <w:t xml:space="preserve">1</w:t>
            </w:r>
          </w:p>
        </w:tc>
      </w:tr>
    </w:tbl>
    <w:p w:rsidR="00000000" w:rsidDel="00000000" w:rsidP="00000000" w:rsidRDefault="00000000" w:rsidRPr="00000000" w14:paraId="000000D5">
      <w:pPr>
        <w:rPr/>
      </w:pPr>
      <w:r w:rsidDel="00000000" w:rsidR="00000000" w:rsidRPr="00000000">
        <w:rPr>
          <w:rFonts w:ascii="Times New Roman" w:cs="Times New Roman" w:eastAsia="Times New Roman" w:hAnsi="Times New Roman"/>
          <w:color w:val="000000"/>
          <w:sz w:val="26"/>
          <w:szCs w:val="26"/>
          <w:rtl w:val="0"/>
        </w:rPr>
        <w:t xml:space="preserve">Fra gli alunni sottoposti alle prove sono presenti n. 58 i dei quali n. 1 H e n. 14 alunni NON ITALIANI  (Si considerano Non Italiani anche gli alunni con un solo genitore straniero)                                                                                                                                                                                                                                                </w:t>
      </w: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w:t>
      </w:r>
    </w:p>
    <w:p w:rsidR="00000000" w:rsidDel="00000000" w:rsidP="00000000" w:rsidRDefault="00000000" w:rsidRPr="00000000" w14:paraId="000000D7">
      <w:pPr>
        <w:jc w:val="center"/>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D8">
      <w:pPr>
        <w:jc w:val="center"/>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D9">
      <w:pPr>
        <w:jc w:val="center"/>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DA">
      <w:pPr>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ISTRUZIONI PROVE DA SOMMINISTRARE ALLE CLASSI SECONDE DELLA SCUOLA PRIMARIA</w:t>
      </w:r>
    </w:p>
    <w:p w:rsidR="00000000" w:rsidDel="00000000" w:rsidP="00000000" w:rsidRDefault="00000000" w:rsidRPr="00000000" w14:paraId="000000DB">
      <w:pPr>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DC">
      <w:pPr>
        <w:jc w:val="center"/>
        <w:rPr>
          <w:rFonts w:ascii="Times New Roman" w:cs="Times New Roman" w:eastAsia="Times New Roman" w:hAnsi="Times New Roman"/>
          <w:b w:val="1"/>
          <w:color w:val="000000"/>
          <w:sz w:val="32"/>
          <w:szCs w:val="32"/>
        </w:rPr>
      </w:pPr>
      <w:r w:rsidDel="00000000" w:rsidR="00000000" w:rsidRPr="00000000">
        <w:rPr>
          <w:rFonts w:ascii="Times New Roman" w:cs="Times New Roman" w:eastAsia="Times New Roman" w:hAnsi="Times New Roman"/>
          <w:b w:val="1"/>
          <w:color w:val="000000"/>
          <w:sz w:val="32"/>
          <w:szCs w:val="32"/>
          <w:rtl w:val="0"/>
        </w:rPr>
        <w:t xml:space="preserve">Istruzioni prova dettato di parole e non parole</w:t>
      </w:r>
    </w:p>
    <w:p w:rsidR="00000000" w:rsidDel="00000000" w:rsidP="00000000" w:rsidRDefault="00000000" w:rsidRPr="00000000" w14:paraId="000000DD">
      <w:pPr>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Dire al bambino che si detteranno delle parole che lui dovrà scriverle una sotto l’altra e che la maestra non potrà ripetere la parola per cui deve stare attento e ascoltare bene.</w:t>
      </w:r>
    </w:p>
    <w:p w:rsidR="00000000" w:rsidDel="00000000" w:rsidP="00000000" w:rsidRDefault="00000000" w:rsidRPr="00000000" w14:paraId="000000DF">
      <w:pP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Per le non parole dire che si detteranno parole che non esistono di ascoltare bene e scriverle come le ha sentite. Eventualmente fare qualche esempio di non parola. Anche le non parole non si possono ripetere. Il dettato viene effettuato seguendo le modalità di somministrazione del dettato in classe Prima nel mese di Maggio.</w:t>
      </w:r>
    </w:p>
    <w:p w:rsidR="00000000" w:rsidDel="00000000" w:rsidP="00000000" w:rsidRDefault="00000000" w:rsidRPr="00000000" w14:paraId="000000E0">
      <w:pP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E1">
      <w:pPr>
        <w:jc w:val="center"/>
        <w:rPr>
          <w:rFonts w:ascii="Times New Roman" w:cs="Times New Roman" w:eastAsia="Times New Roman" w:hAnsi="Times New Roman"/>
          <w:b w:val="1"/>
          <w:color w:val="000000"/>
          <w:sz w:val="32"/>
          <w:szCs w:val="32"/>
        </w:rPr>
      </w:pPr>
      <w:r w:rsidDel="00000000" w:rsidR="00000000" w:rsidRPr="00000000">
        <w:rPr>
          <w:rFonts w:ascii="Times New Roman" w:cs="Times New Roman" w:eastAsia="Times New Roman" w:hAnsi="Times New Roman"/>
          <w:b w:val="1"/>
          <w:color w:val="000000"/>
          <w:sz w:val="32"/>
          <w:szCs w:val="32"/>
          <w:rtl w:val="0"/>
        </w:rPr>
        <w:t xml:space="preserve">Istruzioni per prova di lettura</w:t>
      </w:r>
    </w:p>
    <w:p w:rsidR="00000000" w:rsidDel="00000000" w:rsidP="00000000" w:rsidRDefault="00000000" w:rsidRPr="00000000" w14:paraId="000000E2">
      <w:pPr>
        <w:jc w:val="center"/>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E3">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prova deve essere effettuata individualmente registrata e cronometrata</w:t>
      </w:r>
    </w:p>
    <w:p w:rsidR="00000000" w:rsidDel="00000000" w:rsidP="00000000" w:rsidRDefault="00000000" w:rsidRPr="00000000" w14:paraId="000000E4">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•Al bambino va detto di leggere a voce alta velocemente come  è capace, facendo meno errori possibile, senza fermarsi</w:t>
      </w:r>
    </w:p>
    <w:p w:rsidR="00000000" w:rsidDel="00000000" w:rsidP="00000000" w:rsidRDefault="00000000" w:rsidRPr="00000000" w14:paraId="000000E5">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e senza fare commenti, del testo letto non gli verrà chiesto nulla.</w:t>
      </w:r>
    </w:p>
    <w:p w:rsidR="00000000" w:rsidDel="00000000" w:rsidP="00000000" w:rsidRDefault="00000000" w:rsidRPr="00000000" w14:paraId="000000E6">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•Non devono essere letti i numeri</w:t>
      </w:r>
    </w:p>
    <w:p w:rsidR="00000000" w:rsidDel="00000000" w:rsidP="00000000" w:rsidRDefault="00000000" w:rsidRPr="00000000" w14:paraId="000000E7">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•Quando la prova è finita deve essere segnato ( correttamente) il tempo es. 3 minuti e 22 secondi.</w:t>
      </w:r>
    </w:p>
    <w:p w:rsidR="00000000" w:rsidDel="00000000" w:rsidP="00000000" w:rsidRDefault="00000000" w:rsidRPr="00000000" w14:paraId="000000E8">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•Sul foglio devono essere indicati gli errori che il bambino/a fa.</w:t>
      </w:r>
    </w:p>
    <w:p w:rsidR="00000000" w:rsidDel="00000000" w:rsidP="00000000" w:rsidRDefault="00000000" w:rsidRPr="00000000" w14:paraId="000000E9">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•Devono essere indicate le parole saltate e le eventuali righe saltate o lette due volte.</w:t>
      </w:r>
    </w:p>
    <w:p w:rsidR="00000000" w:rsidDel="00000000" w:rsidP="00000000" w:rsidRDefault="00000000" w:rsidRPr="00000000" w14:paraId="000000EA">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 caso di estrema difficoltà la prova può essere interrotta dopo 240 secondi segnando sul foglio dove il bambino è arrivato.</w:t>
      </w:r>
    </w:p>
    <w:p w:rsidR="00000000" w:rsidDel="00000000" w:rsidP="00000000" w:rsidRDefault="00000000" w:rsidRPr="00000000" w14:paraId="000000EB">
      <w:pP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Ricordare che le prove di classe seconda, in particolare la prova di lettura, sono svolte là dove ce ne sia la necessità, cioè:</w:t>
      </w:r>
    </w:p>
    <w:p w:rsidR="00000000" w:rsidDel="00000000" w:rsidP="00000000" w:rsidRDefault="00000000" w:rsidRPr="00000000" w14:paraId="000000ED">
      <w:pPr>
        <w:numPr>
          <w:ilvl w:val="0"/>
          <w:numId w:val="2"/>
        </w:numPr>
        <w:ind w:left="72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nei casi in cui vi sia  la verifica degli alunni  con richiesta di attenzione o a rischio nel precedente anno scolastico;</w:t>
      </w:r>
    </w:p>
    <w:p w:rsidR="00000000" w:rsidDel="00000000" w:rsidP="00000000" w:rsidRDefault="00000000" w:rsidRPr="00000000" w14:paraId="000000EE">
      <w:pPr>
        <w:numPr>
          <w:ilvl w:val="0"/>
          <w:numId w:val="2"/>
        </w:numPr>
        <w:ind w:left="720" w:hanging="360"/>
        <w:rPr/>
      </w:pPr>
      <w:r w:rsidDel="00000000" w:rsidR="00000000" w:rsidRPr="00000000">
        <w:rPr>
          <w:rFonts w:ascii="Times New Roman" w:cs="Times New Roman" w:eastAsia="Times New Roman" w:hAnsi="Times New Roman"/>
          <w:b w:val="1"/>
          <w:sz w:val="26"/>
          <w:szCs w:val="26"/>
          <w:rtl w:val="0"/>
        </w:rPr>
        <w:t xml:space="preserve">o nel caso in cui l’insegnante abbia dei dubbi sull’apprendimento della letto-scrittura  in  un  bambino.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F0">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F2">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F3">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F4">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F7">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FA">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FB">
      <w:pPr>
        <w:rPr/>
      </w:pPr>
      <w:r w:rsidDel="00000000" w:rsidR="00000000" w:rsidRPr="00000000">
        <w:rPr>
          <w:rFonts w:ascii="Times New Roman" w:cs="Times New Roman" w:eastAsia="Times New Roman" w:hAnsi="Times New Roman"/>
          <w:b w:val="1"/>
          <w:sz w:val="32"/>
          <w:szCs w:val="32"/>
          <w:rtl w:val="0"/>
        </w:rPr>
        <w:t xml:space="preserve"> </w:t>
      </w:r>
      <w:r w:rsidDel="00000000" w:rsidR="00000000" w:rsidRPr="00000000">
        <w:rPr>
          <w:rFonts w:ascii="Times New Roman" w:cs="Times New Roman" w:eastAsia="Times New Roman" w:hAnsi="Times New Roman"/>
          <w:b w:val="1"/>
          <w:sz w:val="28"/>
          <w:szCs w:val="28"/>
          <w:rtl w:val="0"/>
        </w:rPr>
        <w:t xml:space="preserve">TABULAZIONE RISULTATI  DELLE PROVE DI LETTURA E SCRITTURA DELLE CLASSI SECONDE DELLA SCUOLA PRIMARIA-</w:t>
      </w:r>
      <w:r w:rsidDel="00000000" w:rsidR="00000000" w:rsidRPr="00000000">
        <w:rPr>
          <w:rFonts w:ascii="Times New Roman" w:cs="Times New Roman" w:eastAsia="Times New Roman" w:hAnsi="Times New Roman"/>
          <w:b w:val="1"/>
          <w:sz w:val="32"/>
          <w:szCs w:val="32"/>
          <w:rtl w:val="0"/>
        </w:rPr>
        <w:t xml:space="preserve">Somministrazioni  prove nel mese di FEBBRAIO  2020                                              </w:t>
      </w:r>
      <w:r w:rsidDel="00000000" w:rsidR="00000000" w:rsidRPr="00000000">
        <w:rPr>
          <w:rtl w:val="0"/>
        </w:rPr>
      </w:r>
    </w:p>
    <w:tbl>
      <w:tblPr>
        <w:tblStyle w:val="Table3"/>
        <w:tblW w:w="14156.000000000002" w:type="dxa"/>
        <w:jc w:val="left"/>
        <w:tblInd w:w="120.0" w:type="dxa"/>
        <w:tblBorders>
          <w:top w:color="000000" w:space="0" w:sz="4" w:val="single"/>
          <w:left w:color="000000" w:space="0" w:sz="4" w:val="single"/>
          <w:bottom w:color="000000" w:space="0" w:sz="4" w:val="single"/>
          <w:insideH w:color="000000" w:space="0" w:sz="4" w:val="single"/>
        </w:tblBorders>
        <w:tblLayout w:type="fixed"/>
        <w:tblLook w:val="0000"/>
      </w:tblPr>
      <w:tblGrid>
        <w:gridCol w:w="1188"/>
        <w:gridCol w:w="1308"/>
        <w:gridCol w:w="1030"/>
        <w:gridCol w:w="1110"/>
        <w:gridCol w:w="1856"/>
        <w:gridCol w:w="2092"/>
        <w:gridCol w:w="3152"/>
        <w:gridCol w:w="1416"/>
        <w:gridCol w:w="1004"/>
        <w:tblGridChange w:id="0">
          <w:tblGrid>
            <w:gridCol w:w="1188"/>
            <w:gridCol w:w="1308"/>
            <w:gridCol w:w="1030"/>
            <w:gridCol w:w="1110"/>
            <w:gridCol w:w="1856"/>
            <w:gridCol w:w="2092"/>
            <w:gridCol w:w="3152"/>
            <w:gridCol w:w="1416"/>
            <w:gridCol w:w="1004"/>
          </w:tblGrid>
        </w:tblGridChange>
      </w:tblGrid>
      <w:t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LETTURA</w:t>
            </w:r>
          </w:p>
        </w:tc>
        <w:tc>
          <w:tcPr>
            <w:gridSpan w:val="3"/>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DETTATO PAROLE – NON PAROLE                           </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c>
          <w:tcPr>
            <w:tcBorders>
              <w:left w:color="000000" w:space="0" w:sz="4" w:val="single"/>
              <w:bottom w:color="000000" w:space="0" w:sz="4" w:val="single"/>
            </w:tcBorders>
            <w:shd w:fill="f2f2f2" w:val="clear"/>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SCUOLA PRIMARIA</w:t>
            </w:r>
          </w:p>
        </w:tc>
        <w:tc>
          <w:tcPr>
            <w:tcBorders>
              <w:left w:color="000000" w:space="0" w:sz="4" w:val="single"/>
              <w:bottom w:color="000000" w:space="0" w:sz="4" w:val="single"/>
            </w:tcBorders>
            <w:shd w:fill="f2f2f2" w:val="clear"/>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ALUNNI SOTTOPOSTI</w:t>
            </w:r>
          </w:p>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ALLA PROVA</w:t>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w:t>
            </w:r>
          </w:p>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LETTURA</w:t>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p>
        </w:tc>
        <w:tc>
          <w:tcPr>
            <w:tcBorders>
              <w:left w:color="000000" w:space="0" w:sz="4" w:val="single"/>
              <w:bottom w:color="000000" w:space="0" w:sz="4" w:val="single"/>
            </w:tcBorders>
            <w:shd w:fill="f2f2f2" w:val="clear"/>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ALUNNI</w:t>
            </w:r>
          </w:p>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  </w:t>
            </w:r>
          </w:p>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OSSERVARE</w:t>
            </w:r>
          </w:p>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se gli errori sono</w:t>
            </w:r>
          </w:p>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da 12 a 20</w:t>
            </w:r>
          </w:p>
        </w:tc>
        <w:tc>
          <w:tcPr>
            <w:tcBorders>
              <w:left w:color="000000" w:space="0" w:sz="4" w:val="single"/>
              <w:bottom w:color="000000" w:space="0" w:sz="4" w:val="single"/>
            </w:tcBorders>
            <w:shd w:fill="f2f2f2" w:val="clear"/>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0"/>
                <w:szCs w:val="20"/>
                <w:u w:val="none"/>
                <w:shd w:fill="auto" w:val="clear"/>
                <w:vertAlign w:val="baseline"/>
                <w:rtl w:val="0"/>
              </w:rPr>
              <w:t xml:space="preserve">ALUNNI</w:t>
            </w:r>
          </w:p>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0"/>
                <w:szCs w:val="20"/>
                <w:u w:val="none"/>
                <w:shd w:fill="auto" w:val="clear"/>
                <w:vertAlign w:val="baseline"/>
                <w:rtl w:val="0"/>
              </w:rPr>
              <w:t xml:space="preserve"> A  RISCHIO</w:t>
            </w:r>
            <w:r w:rsidDel="00000000" w:rsidR="00000000" w:rsidRPr="00000000">
              <w:rPr>
                <w:rtl w:val="0"/>
              </w:rPr>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0"/>
                <w:szCs w:val="20"/>
                <w:u w:val="none"/>
                <w:shd w:fill="auto" w:val="clear"/>
                <w:vertAlign w:val="baseline"/>
                <w:rtl w:val="0"/>
              </w:rPr>
              <w:t xml:space="preserve">se gli errori sono oltre 20</w:t>
            </w:r>
          </w:p>
        </w:tc>
        <w:tc>
          <w:tcPr>
            <w:tcBorders>
              <w:left w:color="000000" w:space="0" w:sz="4" w:val="single"/>
              <w:bottom w:color="000000" w:space="0" w:sz="4" w:val="single"/>
            </w:tcBorders>
            <w:shd w:fill="f2f2f2" w:val="clear"/>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ALUNNI SOTTOPOSTI ALLE PROVE</w:t>
            </w:r>
          </w:p>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  DETTATO</w:t>
            </w:r>
          </w:p>
        </w:tc>
        <w:tc>
          <w:tcPr>
            <w:tcBorders>
              <w:left w:color="000000" w:space="0" w:sz="4" w:val="single"/>
              <w:bottom w:color="000000" w:space="0" w:sz="4" w:val="single"/>
            </w:tcBorders>
            <w:shd w:fill="f2f2f2" w:val="clear"/>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DETTATO</w:t>
            </w:r>
          </w:p>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PAROLE</w:t>
            </w:r>
          </w:p>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ALUNNI</w:t>
            </w:r>
          </w:p>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 OSSERVARE se gli errori sono</w:t>
            </w:r>
          </w:p>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 o più</w:t>
            </w:r>
          </w:p>
        </w:tc>
        <w:tc>
          <w:tcPr>
            <w:tcBorders>
              <w:left w:color="000000" w:space="0" w:sz="4" w:val="single"/>
              <w:bottom w:color="000000" w:space="0" w:sz="4" w:val="single"/>
            </w:tcBorders>
            <w:shd w:fill="f2f2f2" w:val="clear"/>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DETTATO</w:t>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NON PAROLE</w:t>
            </w:r>
          </w:p>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0"/>
                <w:szCs w:val="20"/>
                <w:u w:val="none"/>
                <w:shd w:fill="auto" w:val="clear"/>
                <w:vertAlign w:val="baseline"/>
                <w:rtl w:val="0"/>
              </w:rPr>
              <w:t xml:space="preserve">ALUNNI  A RISCHIO</w:t>
            </w:r>
          </w:p>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0"/>
                <w:szCs w:val="20"/>
                <w:u w:val="none"/>
                <w:shd w:fill="auto" w:val="clear"/>
                <w:vertAlign w:val="baseline"/>
                <w:rtl w:val="0"/>
              </w:rPr>
              <w:t xml:space="preserve">se gli errori sono 7  o più</w:t>
            </w:r>
          </w:p>
        </w:tc>
        <w:tc>
          <w:tcPr>
            <w:tcBorders>
              <w:left w:color="000000" w:space="0" w:sz="4" w:val="single"/>
              <w:bottom w:color="000000" w:space="0" w:sz="4" w:val="single"/>
            </w:tcBorders>
            <w:shd w:fill="f2f2f2" w:val="clear"/>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Alunni Stranieri</w:t>
            </w:r>
          </w:p>
        </w:tc>
        <w:tc>
          <w:tcPr>
            <w:tcBorders>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ASSENTI</w:t>
            </w:r>
          </w:p>
        </w:tc>
      </w:tr>
      <w:tr>
        <w:tc>
          <w:tcPr>
            <w:tcBorders>
              <w:left w:color="000000" w:space="0" w:sz="4" w:val="single"/>
              <w:bottom w:color="000000" w:space="0" w:sz="4" w:val="single"/>
            </w:tcBorders>
            <w:shd w:fill="auto" w:val="clear"/>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FICULLE</w:t>
            </w:r>
          </w:p>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II A</w:t>
            </w:r>
          </w:p>
        </w:tc>
        <w:tc>
          <w:tcPr>
            <w:tcBorders>
              <w:left w:color="000000" w:space="0" w:sz="4" w:val="single"/>
              <w:bottom w:color="000000" w:space="0" w:sz="4" w:val="single"/>
            </w:tcBorders>
            <w:shd w:fill="auto" w:val="clear"/>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left w:color="000000" w:space="0" w:sz="4" w:val="single"/>
              <w:bottom w:color="000000" w:space="0" w:sz="4" w:val="single"/>
            </w:tcBorders>
            <w:shd w:fill="auto" w:val="clear"/>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left w:color="000000" w:space="0" w:sz="4" w:val="single"/>
              <w:bottom w:color="000000" w:space="0" w:sz="4" w:val="single"/>
            </w:tcBorders>
            <w:shd w:fill="auto" w:val="clear"/>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 2 alunni H)</w:t>
            </w:r>
          </w:p>
        </w:tc>
        <w:tc>
          <w:tcPr>
            <w:tcBorders>
              <w:left w:color="000000" w:space="0" w:sz="4" w:val="single"/>
              <w:bottom w:color="000000" w:space="0" w:sz="4" w:val="single"/>
            </w:tcBorders>
            <w:shd w:fill="auto" w:val="clear"/>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tcBorders>
              <w:left w:color="000000" w:space="0" w:sz="4" w:val="single"/>
              <w:bottom w:color="000000" w:space="0" w:sz="4" w:val="single"/>
            </w:tcBorders>
            <w:shd w:fill="auto" w:val="clear"/>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left w:color="000000" w:space="0" w:sz="4" w:val="single"/>
              <w:bottom w:color="000000" w:space="0" w:sz="4" w:val="single"/>
            </w:tcBorders>
            <w:shd w:fill="auto" w:val="clear"/>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tcBorders>
              <w:left w:color="000000" w:space="0" w:sz="4" w:val="single"/>
              <w:bottom w:color="000000" w:space="0" w:sz="4" w:val="single"/>
            </w:tcBorders>
            <w:shd w:fill="auto" w:val="clear"/>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c>
          <w:tcPr>
            <w:tcBorders>
              <w:left w:color="000000" w:space="0" w:sz="4" w:val="single"/>
              <w:bottom w:color="000000" w:space="0" w:sz="4" w:val="single"/>
            </w:tcBorders>
            <w:shd w:fill="auto" w:val="clear"/>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FABRO</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SCALO II C</w:t>
            </w:r>
          </w:p>
        </w:tc>
        <w:tc>
          <w:tcPr>
            <w:tcBorders>
              <w:left w:color="000000" w:space="0" w:sz="4" w:val="single"/>
              <w:bottom w:color="000000" w:space="0" w:sz="4" w:val="single"/>
            </w:tcBorders>
            <w:shd w:fill="auto" w:val="clear"/>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left w:color="000000" w:space="0" w:sz="4" w:val="single"/>
              <w:bottom w:color="000000" w:space="0" w:sz="4" w:val="single"/>
            </w:tcBorders>
            <w:shd w:fill="auto" w:val="clear"/>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w:t>
            </w:r>
          </w:p>
        </w:tc>
        <w:tc>
          <w:tcPr>
            <w:tcBorders>
              <w:left w:color="000000" w:space="0" w:sz="4" w:val="single"/>
              <w:bottom w:color="000000" w:space="0" w:sz="4" w:val="single"/>
            </w:tcBorders>
            <w:shd w:fill="auto" w:val="clear"/>
          </w:tcPr>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 1 alunno H)</w:t>
            </w:r>
          </w:p>
        </w:tc>
        <w:tc>
          <w:tcPr>
            <w:tcBorders>
              <w:left w:color="000000" w:space="0" w:sz="4" w:val="single"/>
              <w:bottom w:color="000000" w:space="0" w:sz="4" w:val="single"/>
            </w:tcBorders>
            <w:shd w:fill="auto" w:val="clear"/>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tcBorders>
              <w:left w:color="000000" w:space="0" w:sz="4" w:val="single"/>
              <w:bottom w:color="000000" w:space="0" w:sz="4" w:val="single"/>
            </w:tcBorders>
            <w:shd w:fill="auto" w:val="clear"/>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w:t>
            </w:r>
          </w:p>
        </w:tc>
        <w:tc>
          <w:tcPr>
            <w:tcBorders>
              <w:left w:color="000000" w:space="0" w:sz="4" w:val="single"/>
              <w:bottom w:color="000000" w:space="0" w:sz="4" w:val="single"/>
            </w:tcBorders>
            <w:shd w:fill="auto" w:val="clear"/>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tcBorders>
              <w:left w:color="000000" w:space="0" w:sz="4" w:val="single"/>
              <w:bottom w:color="000000" w:space="0" w:sz="4" w:val="single"/>
            </w:tcBorders>
            <w:shd w:fill="auto" w:val="clear"/>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c>
          <w:tcPr>
            <w:tcBorders>
              <w:left w:color="000000" w:space="0" w:sz="4" w:val="single"/>
              <w:bottom w:color="000000" w:space="0" w:sz="4" w:val="single"/>
            </w:tcBorders>
            <w:shd w:fill="auto" w:val="clear"/>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MONTE-GABBIONE</w:t>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II D</w:t>
            </w:r>
          </w:p>
        </w:tc>
        <w:tc>
          <w:tcPr>
            <w:tcBorders>
              <w:left w:color="000000" w:space="0" w:sz="4" w:val="single"/>
              <w:bottom w:color="000000" w:space="0" w:sz="4" w:val="single"/>
            </w:tcBorders>
            <w:shd w:fill="auto" w:val="clear"/>
          </w:tcPr>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left w:color="000000" w:space="0" w:sz="4" w:val="single"/>
              <w:bottom w:color="000000" w:space="0" w:sz="4" w:val="single"/>
            </w:tcBorders>
            <w:shd w:fill="auto" w:val="clear"/>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tcBorders>
              <w:left w:color="000000" w:space="0" w:sz="4" w:val="single"/>
              <w:bottom w:color="000000" w:space="0" w:sz="4" w:val="single"/>
            </w:tcBorders>
            <w:shd w:fill="auto" w:val="clear"/>
          </w:tcPr>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0</w:t>
            </w:r>
          </w:p>
        </w:tc>
        <w:tc>
          <w:tcPr>
            <w:tcBorders>
              <w:left w:color="000000" w:space="0" w:sz="4" w:val="single"/>
              <w:bottom w:color="000000" w:space="0" w:sz="4" w:val="single"/>
            </w:tcBorders>
            <w:shd w:fill="auto" w:val="clear"/>
          </w:tcPr>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tcBorders>
              <w:left w:color="000000" w:space="0" w:sz="4" w:val="single"/>
              <w:bottom w:color="000000" w:space="0" w:sz="4" w:val="single"/>
            </w:tcBorders>
            <w:shd w:fill="auto" w:val="clear"/>
          </w:tcPr>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tcBorders>
            <w:shd w:fill="auto" w:val="clear"/>
          </w:tcPr>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tcBorders>
              <w:left w:color="000000" w:space="0" w:sz="4" w:val="single"/>
              <w:bottom w:color="000000" w:space="0" w:sz="4" w:val="single"/>
            </w:tcBorders>
            <w:shd w:fill="auto" w:val="clear"/>
          </w:tcPr>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c>
          <w:tcPr>
            <w:tcBorders>
              <w:left w:color="000000" w:space="0" w:sz="4" w:val="single"/>
              <w:bottom w:color="000000" w:space="0" w:sz="4" w:val="single"/>
            </w:tcBorders>
            <w:shd w:fill="auto" w:val="clear"/>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MONTE-LEONE</w:t>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II E</w:t>
            </w:r>
          </w:p>
        </w:tc>
        <w:tc>
          <w:tcPr>
            <w:tcBorders>
              <w:left w:color="000000" w:space="0" w:sz="4" w:val="single"/>
              <w:bottom w:color="000000" w:space="0" w:sz="4" w:val="single"/>
            </w:tcBorders>
            <w:shd w:fill="auto" w:val="clear"/>
          </w:tcPr>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left w:color="000000" w:space="0" w:sz="4" w:val="single"/>
              <w:bottom w:color="000000" w:space="0" w:sz="4" w:val="single"/>
            </w:tcBorders>
            <w:shd w:fill="auto" w:val="clear"/>
          </w:tcPr>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w:t>
            </w:r>
          </w:p>
        </w:tc>
        <w:tc>
          <w:tcPr>
            <w:tcBorders>
              <w:left w:color="000000" w:space="0" w:sz="4" w:val="single"/>
              <w:bottom w:color="000000" w:space="0" w:sz="4" w:val="single"/>
            </w:tcBorders>
            <w:shd w:fill="auto" w:val="clear"/>
          </w:tcPr>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tcBorders>
              <w:left w:color="000000" w:space="0" w:sz="4" w:val="single"/>
              <w:bottom w:color="000000" w:space="0" w:sz="4" w:val="single"/>
            </w:tcBorders>
            <w:shd w:fill="auto" w:val="clear"/>
          </w:tcPr>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tcBorders>
              <w:left w:color="000000" w:space="0" w:sz="4" w:val="single"/>
              <w:bottom w:color="000000" w:space="0" w:sz="4" w:val="single"/>
            </w:tcBorders>
            <w:shd w:fill="auto" w:val="clear"/>
          </w:tcPr>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tcBorders>
            <w:shd w:fill="auto" w:val="clear"/>
          </w:tcPr>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tcBorders>
              <w:left w:color="000000" w:space="0" w:sz="4" w:val="single"/>
              <w:bottom w:color="000000" w:space="0" w:sz="4" w:val="single"/>
            </w:tcBorders>
            <w:shd w:fill="auto" w:val="clear"/>
          </w:tcPr>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c>
          <w:tcPr>
            <w:tcBorders>
              <w:left w:color="000000" w:space="0" w:sz="4" w:val="single"/>
              <w:bottom w:color="000000" w:space="0" w:sz="4" w:val="single"/>
            </w:tcBorders>
            <w:shd w:fill="auto" w:val="clear"/>
          </w:tcPr>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PARRANO</w:t>
            </w:r>
          </w:p>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II F</w:t>
            </w:r>
          </w:p>
        </w:tc>
        <w:tc>
          <w:tcPr>
            <w:tcBorders>
              <w:left w:color="000000" w:space="0" w:sz="4" w:val="single"/>
              <w:bottom w:color="000000" w:space="0" w:sz="4" w:val="single"/>
            </w:tcBorders>
            <w:shd w:fill="auto" w:val="clear"/>
          </w:tcPr>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left w:color="000000" w:space="0" w:sz="4" w:val="single"/>
              <w:bottom w:color="000000" w:space="0" w:sz="4" w:val="single"/>
            </w:tcBorders>
            <w:shd w:fill="auto" w:val="clear"/>
          </w:tcPr>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tcBorders>
              <w:left w:color="000000" w:space="0" w:sz="4" w:val="single"/>
              <w:bottom w:color="000000" w:space="0" w:sz="4" w:val="single"/>
            </w:tcBorders>
            <w:shd w:fill="auto" w:val="clear"/>
          </w:tcPr>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tcBorders>
            <w:shd w:fill="auto" w:val="clear"/>
          </w:tcPr>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left w:color="000000" w:space="0" w:sz="4" w:val="single"/>
              <w:bottom w:color="000000" w:space="0" w:sz="4" w:val="single"/>
            </w:tcBorders>
            <w:shd w:fill="auto" w:val="clear"/>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tcBorders>
            <w:shd w:fill="auto" w:val="clear"/>
          </w:tcPr>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tcBorders>
            <w:shd w:fill="auto" w:val="clear"/>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c>
          <w:tcPr>
            <w:tcBorders>
              <w:left w:color="000000" w:space="0" w:sz="4" w:val="single"/>
              <w:bottom w:color="000000" w:space="0" w:sz="4" w:val="single"/>
            </w:tcBorders>
            <w:shd w:fill="auto" w:val="clear"/>
          </w:tcPr>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SAN VENANZO II G</w:t>
            </w:r>
          </w:p>
        </w:tc>
        <w:tc>
          <w:tcPr>
            <w:tcBorders>
              <w:left w:color="000000" w:space="0" w:sz="4" w:val="single"/>
              <w:bottom w:color="000000" w:space="0" w:sz="4" w:val="single"/>
            </w:tcBorders>
            <w:shd w:fill="auto" w:val="clear"/>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left w:color="000000" w:space="0" w:sz="4" w:val="single"/>
              <w:bottom w:color="000000" w:space="0" w:sz="4" w:val="single"/>
            </w:tcBorders>
            <w:shd w:fill="auto" w:val="clear"/>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tcBorders>
            <w:shd w:fill="auto" w:val="clear"/>
          </w:tcPr>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tcBorders>
              <w:left w:color="000000" w:space="0" w:sz="4" w:val="single"/>
              <w:bottom w:color="000000" w:space="0" w:sz="4" w:val="single"/>
            </w:tcBorders>
            <w:shd w:fill="auto" w:val="clear"/>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w:t>
              <w:br w:type="textWrapping"/>
              <w:t xml:space="preserve">(n. 1 alunno H)</w:t>
            </w:r>
          </w:p>
        </w:tc>
        <w:tc>
          <w:tcPr>
            <w:tcBorders>
              <w:left w:color="000000" w:space="0" w:sz="4" w:val="single"/>
              <w:bottom w:color="000000" w:space="0" w:sz="4" w:val="single"/>
            </w:tcBorders>
            <w:shd w:fill="auto" w:val="clear"/>
          </w:tcPr>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tcBorders>
            <w:shd w:fill="auto" w:val="clear"/>
          </w:tcPr>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tcBorders>
              <w:left w:color="000000" w:space="0" w:sz="4" w:val="single"/>
              <w:bottom w:color="000000" w:space="0" w:sz="4" w:val="single"/>
            </w:tcBorders>
            <w:shd w:fill="auto" w:val="clear"/>
          </w:tcPr>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c>
          <w:tcPr>
            <w:tcBorders>
              <w:left w:color="000000" w:space="0" w:sz="4" w:val="single"/>
              <w:bottom w:color="000000" w:space="0" w:sz="4" w:val="single"/>
            </w:tcBorders>
            <w:shd w:fill="e6e6e6" w:val="clear"/>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TOTALE ALUNNI</w:t>
            </w:r>
          </w:p>
        </w:tc>
        <w:tc>
          <w:tcPr>
            <w:tcBorders>
              <w:left w:color="000000" w:space="0" w:sz="4" w:val="single"/>
              <w:bottom w:color="000000" w:space="0" w:sz="4" w:val="single"/>
            </w:tcBorders>
            <w:shd w:fill="e6e6e6" w:val="clear"/>
          </w:tcPr>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w:t>
            </w:r>
          </w:p>
        </w:tc>
        <w:tc>
          <w:tcPr>
            <w:tcBorders>
              <w:left w:color="000000" w:space="0" w:sz="4" w:val="single"/>
              <w:bottom w:color="000000" w:space="0" w:sz="4" w:val="single"/>
            </w:tcBorders>
            <w:shd w:fill="e6e6e6" w:val="clear"/>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p>
        </w:tc>
        <w:tc>
          <w:tcPr>
            <w:tcBorders>
              <w:left w:color="000000" w:space="0" w:sz="4" w:val="single"/>
              <w:bottom w:color="000000" w:space="0" w:sz="4" w:val="single"/>
            </w:tcBorders>
            <w:shd w:fill="e6e6e6" w:val="clear"/>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tcBorders>
            <w:shd w:fill="e6e6e6" w:val="clear"/>
          </w:tcPr>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62</w:t>
            </w:r>
          </w:p>
        </w:tc>
        <w:tc>
          <w:tcPr>
            <w:tcBorders>
              <w:left w:color="000000" w:space="0" w:sz="4" w:val="single"/>
              <w:bottom w:color="000000" w:space="0" w:sz="4" w:val="single"/>
            </w:tcBorders>
            <w:shd w:fill="e6e6e6" w:val="clear"/>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tcBorders>
              <w:left w:color="000000" w:space="0" w:sz="4" w:val="single"/>
              <w:bottom w:color="000000" w:space="0" w:sz="4" w:val="single"/>
            </w:tcBorders>
            <w:shd w:fill="e6e6e6" w:val="clear"/>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1</w:t>
            </w:r>
          </w:p>
        </w:tc>
        <w:tc>
          <w:tcPr>
            <w:tcBorders>
              <w:left w:color="000000" w:space="0" w:sz="4" w:val="single"/>
              <w:bottom w:color="000000" w:space="0" w:sz="4" w:val="single"/>
            </w:tcBorders>
            <w:shd w:fill="e6e6e6" w:val="clear"/>
          </w:tcPr>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16</w:t>
            </w:r>
          </w:p>
        </w:tc>
        <w:tc>
          <w:tcPr>
            <w:tcBorders>
              <w:left w:color="000000" w:space="0" w:sz="4" w:val="single"/>
              <w:bottom w:color="000000" w:space="0" w:sz="4" w:val="single"/>
              <w:right w:color="000000" w:space="0" w:sz="4" w:val="single"/>
            </w:tcBorders>
            <w:shd w:fill="e6e6e6" w:val="clear"/>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1</w:t>
            </w:r>
          </w:p>
        </w:tc>
      </w:tr>
    </w:tbl>
    <w:p w:rsidR="00000000" w:rsidDel="00000000" w:rsidP="00000000" w:rsidRDefault="00000000" w:rsidRPr="00000000" w14:paraId="00000167">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Fra gli alunni sottoposti alle prove sono presenti n. 3 alunni H e n.16  alunni NON ITALIANI (Si considerano Non Italiani anche</w:t>
      </w:r>
    </w:p>
    <w:p w:rsidR="00000000" w:rsidDel="00000000" w:rsidP="00000000" w:rsidRDefault="00000000" w:rsidRPr="00000000" w14:paraId="00000168">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i bambini   con un solo genitore straniero)                                                                                                                                                               </w:t>
      </w:r>
    </w:p>
    <w:p w:rsidR="00000000" w:rsidDel="00000000" w:rsidP="00000000" w:rsidRDefault="00000000" w:rsidRPr="00000000" w14:paraId="00000169">
      <w:pPr>
        <w:rPr/>
      </w:pPr>
      <w:r w:rsidDel="00000000" w:rsidR="00000000" w:rsidRPr="00000000">
        <w:rPr>
          <w:rFonts w:ascii="Times New Roman" w:cs="Times New Roman" w:eastAsia="Times New Roman" w:hAnsi="Times New Roman"/>
          <w:color w:val="000000"/>
          <w:sz w:val="26"/>
          <w:szCs w:val="26"/>
          <w:rtl w:val="0"/>
        </w:rPr>
        <w:t xml:space="preserve"> Nelle classi Seconde risultano da osservare n. </w:t>
      </w:r>
      <w:r w:rsidDel="00000000" w:rsidR="00000000" w:rsidRPr="00000000">
        <w:rPr>
          <w:rFonts w:ascii="Times New Roman" w:cs="Times New Roman" w:eastAsia="Times New Roman" w:hAnsi="Times New Roman"/>
          <w:color w:val="ff3333"/>
          <w:sz w:val="26"/>
          <w:szCs w:val="26"/>
          <w:rtl w:val="0"/>
        </w:rPr>
        <w:t xml:space="preserve">1</w:t>
      </w:r>
      <w:r w:rsidDel="00000000" w:rsidR="00000000" w:rsidRPr="00000000">
        <w:rPr>
          <w:rFonts w:ascii="Times New Roman" w:cs="Times New Roman" w:eastAsia="Times New Roman" w:hAnsi="Times New Roman"/>
          <w:color w:val="000000"/>
          <w:sz w:val="26"/>
          <w:szCs w:val="26"/>
          <w:rtl w:val="0"/>
        </w:rPr>
        <w:t xml:space="preserve"> alunno nella lettura.                                                                                </w:t>
      </w:r>
      <w:r w:rsidDel="00000000" w:rsidR="00000000" w:rsidRPr="00000000">
        <w:rPr>
          <w:rtl w:val="0"/>
        </w:rPr>
      </w:r>
    </w:p>
    <w:p w:rsidR="00000000" w:rsidDel="00000000" w:rsidP="00000000" w:rsidRDefault="00000000" w:rsidRPr="00000000" w14:paraId="0000016A">
      <w:pPr>
        <w:rPr/>
      </w:pPr>
      <w:r w:rsidDel="00000000" w:rsidR="00000000" w:rsidRPr="00000000">
        <w:rPr>
          <w:rFonts w:ascii="Times New Roman" w:cs="Times New Roman" w:eastAsia="Times New Roman" w:hAnsi="Times New Roman"/>
          <w:color w:val="000000"/>
          <w:sz w:val="26"/>
          <w:szCs w:val="26"/>
          <w:rtl w:val="0"/>
        </w:rPr>
        <w:t xml:space="preserve"> Risultano da osservare  n. 6  alunni nel dettato di parole e n. 1 alunno in difficoltà  nel dettato di non parole.                              </w:t>
      </w:r>
      <w:r w:rsidDel="00000000" w:rsidR="00000000" w:rsidRPr="00000000">
        <w:rPr>
          <w:rtl w:val="0"/>
        </w:rPr>
      </w:r>
    </w:p>
    <w:p w:rsidR="00000000" w:rsidDel="00000000" w:rsidP="00000000" w:rsidRDefault="00000000" w:rsidRPr="00000000" w14:paraId="0000016B">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w:t>
      </w:r>
    </w:p>
    <w:p w:rsidR="00000000" w:rsidDel="00000000" w:rsidP="00000000" w:rsidRDefault="00000000" w:rsidRPr="00000000" w14:paraId="0000016C">
      <w:pPr>
        <w:rPr/>
      </w:pPr>
      <w:r w:rsidDel="00000000" w:rsidR="00000000" w:rsidRPr="00000000">
        <w:rPr>
          <w:b w:val="1"/>
          <w:sz w:val="22"/>
          <w:szCs w:val="22"/>
          <w:rtl w:val="0"/>
        </w:rPr>
        <w:t xml:space="preserve">                                                                                                                                                                                                                                                </w:t>
      </w:r>
      <w:r w:rsidDel="00000000" w:rsidR="00000000" w:rsidRPr="00000000">
        <w:rPr>
          <w:color w:val="000000"/>
          <w:sz w:val="20"/>
          <w:szCs w:val="20"/>
          <w:rtl w:val="0"/>
        </w:rPr>
        <w:t xml:space="preserve">                </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6D">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Come negli anni precedenti, gli alunni della classi Prime e Seconde, si sono mostrati entusiasti di partecipare al “gioco del dettato e delle parole” e alle prove di lettura ed hanno prestato molta attenzione alle indicazioni date per lo svolgimento delle prove.</w:t>
      </w:r>
    </w:p>
    <w:p w:rsidR="00000000" w:rsidDel="00000000" w:rsidP="00000000" w:rsidRDefault="00000000" w:rsidRPr="00000000" w14:paraId="0000016E">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Le tabelle dei risultati delle prove sono state inviate via email, regolarmente, alla  Dirigente Scolastica e alla Dottoressa Babbalacchio Fabiola  per la supervisione della correzione.  Per motivi già evidenziati la seconda parte del Progetto, nelle classi Prime, non è stata possibile realizzarla, speriamo di poterlo fare agli inizi del prossimo anno scolastico.</w:t>
      </w:r>
    </w:p>
    <w:p w:rsidR="00000000" w:rsidDel="00000000" w:rsidP="00000000" w:rsidRDefault="00000000" w:rsidRPr="00000000" w14:paraId="0000016F">
      <w:pPr>
        <w:rPr/>
      </w:pPr>
      <w:r w:rsidDel="00000000" w:rsidR="00000000" w:rsidRPr="00000000">
        <w:rPr>
          <w:rFonts w:ascii="Times New Roman" w:cs="Times New Roman" w:eastAsia="Times New Roman" w:hAnsi="Times New Roman"/>
          <w:color w:val="000000"/>
          <w:sz w:val="26"/>
          <w:szCs w:val="26"/>
          <w:rtl w:val="0"/>
        </w:rPr>
        <w:t xml:space="preserve">Un ringraziamento alla  Dirigente Scolastica che annualmente  propone l'attuazione del Progetto, a tutte le colleghe delle classi Prime e Seconde per la loro collaborazione e in particolare a Bruna e a Francesca.</w:t>
      </w:r>
      <w:r w:rsidDel="00000000" w:rsidR="00000000" w:rsidRPr="00000000">
        <w:rPr>
          <w:rtl w:val="0"/>
        </w:rPr>
      </w:r>
    </w:p>
    <w:p w:rsidR="00000000" w:rsidDel="00000000" w:rsidP="00000000" w:rsidRDefault="00000000" w:rsidRPr="00000000" w14:paraId="00000170">
      <w:pPr>
        <w:rPr/>
      </w:pPr>
      <w:r w:rsidDel="00000000" w:rsidR="00000000" w:rsidRPr="00000000">
        <w:rPr>
          <w:rFonts w:ascii="Times New Roman" w:cs="Times New Roman" w:eastAsia="Times New Roman" w:hAnsi="Times New Roman"/>
          <w:color w:val="000000"/>
          <w:sz w:val="26"/>
          <w:szCs w:val="26"/>
          <w:rtl w:val="0"/>
        </w:rPr>
        <w:t xml:space="preserve">Montegabbione, 16.06.2020                                                                                        L'ins.te referente del Progetto DSA    </w:t>
      </w:r>
      <w:r w:rsidDel="00000000" w:rsidR="00000000" w:rsidRPr="00000000">
        <w:rPr>
          <w:rtl w:val="0"/>
        </w:rPr>
      </w:r>
    </w:p>
    <w:p w:rsidR="00000000" w:rsidDel="00000000" w:rsidP="00000000" w:rsidRDefault="00000000" w:rsidRPr="00000000" w14:paraId="00000171">
      <w:pPr>
        <w:rPr/>
      </w:pPr>
      <w:r w:rsidDel="00000000" w:rsidR="00000000" w:rsidRPr="00000000">
        <w:rPr>
          <w:color w:val="000000"/>
          <w:rtl w:val="0"/>
        </w:rPr>
        <w:t xml:space="preserve">                </w:t>
      </w:r>
      <w:r w:rsidDel="00000000" w:rsidR="00000000" w:rsidRPr="00000000">
        <w:rPr>
          <w:color w:val="000000"/>
          <w:sz w:val="30"/>
          <w:szCs w:val="30"/>
          <w:rtl w:val="0"/>
        </w:rPr>
        <w:t xml:space="preserve">                                                                                                               Luciana Fattorini</w:t>
      </w:r>
      <w:r w:rsidDel="00000000" w:rsidR="00000000" w:rsidRPr="00000000">
        <w:rPr>
          <w:rtl w:val="0"/>
        </w:rPr>
      </w:r>
    </w:p>
    <w:p w:rsidR="00000000" w:rsidDel="00000000" w:rsidP="00000000" w:rsidRDefault="00000000" w:rsidRPr="00000000" w14:paraId="00000172">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4963795</wp:posOffset>
            </wp:positionH>
            <wp:positionV relativeFrom="paragraph">
              <wp:posOffset>90805</wp:posOffset>
            </wp:positionV>
            <wp:extent cx="3550920" cy="1181100"/>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6"/>
                    <a:srcRect b="0" l="9581" r="4605" t="18977"/>
                    <a:stretch>
                      <a:fillRect/>
                    </a:stretch>
                  </pic:blipFill>
                  <pic:spPr>
                    <a:xfrm>
                      <a:off x="0" y="0"/>
                      <a:ext cx="3550920" cy="1181100"/>
                    </a:xfrm>
                    <a:prstGeom prst="rect"/>
                    <a:ln/>
                  </pic:spPr>
                </pic:pic>
              </a:graphicData>
            </a:graphic>
          </wp:anchor>
        </w:drawing>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                                           </w:t>
      </w:r>
    </w:p>
    <w:sectPr>
      <w:pgSz w:h="11906" w:w="16838"/>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sz w:val="20"/>
        <w:szCs w:val="20"/>
      </w:rPr>
    </w:lvl>
    <w:lvl w:ilvl="1">
      <w:start w:val="1"/>
      <w:numFmt w:val="bullet"/>
      <w:lvlText w:val="o"/>
      <w:lvlJc w:val="left"/>
      <w:pPr>
        <w:ind w:left="1440" w:hanging="360"/>
      </w:pPr>
      <w:rPr>
        <w:sz w:val="20"/>
        <w:szCs w:val="20"/>
      </w:rPr>
    </w:lvl>
    <w:lvl w:ilvl="2">
      <w:start w:val="1"/>
      <w:numFmt w:val="bullet"/>
      <w:lvlText w:val=""/>
      <w:lvlJc w:val="left"/>
      <w:pPr>
        <w:ind w:left="2160" w:hanging="360"/>
      </w:pPr>
      <w:rPr>
        <w:sz w:val="20"/>
        <w:szCs w:val="20"/>
      </w:rPr>
    </w:lvl>
    <w:lvl w:ilvl="3">
      <w:start w:val="1"/>
      <w:numFmt w:val="bullet"/>
      <w:lvlText w:val=""/>
      <w:lvlJc w:val="left"/>
      <w:pPr>
        <w:ind w:left="2880" w:hanging="360"/>
      </w:pPr>
      <w:rPr>
        <w:sz w:val="20"/>
        <w:szCs w:val="20"/>
      </w:rPr>
    </w:lvl>
    <w:lvl w:ilvl="4">
      <w:start w:val="1"/>
      <w:numFmt w:val="bullet"/>
      <w:lvlText w:val=""/>
      <w:lvlJc w:val="left"/>
      <w:pPr>
        <w:ind w:left="3600" w:hanging="360"/>
      </w:pPr>
      <w:rPr>
        <w:sz w:val="20"/>
        <w:szCs w:val="20"/>
      </w:rPr>
    </w:lvl>
    <w:lvl w:ilvl="5">
      <w:start w:val="1"/>
      <w:numFmt w:val="bullet"/>
      <w:lvlText w:val=""/>
      <w:lvlJc w:val="left"/>
      <w:pPr>
        <w:ind w:left="4320" w:hanging="360"/>
      </w:pPr>
      <w:rPr>
        <w:sz w:val="20"/>
        <w:szCs w:val="20"/>
      </w:rPr>
    </w:lvl>
    <w:lvl w:ilvl="6">
      <w:start w:val="1"/>
      <w:numFmt w:val="bullet"/>
      <w:lvlText w:val=""/>
      <w:lvlJc w:val="left"/>
      <w:pPr>
        <w:ind w:left="5040" w:hanging="360"/>
      </w:pPr>
      <w:rPr>
        <w:sz w:val="20"/>
        <w:szCs w:val="20"/>
      </w:rPr>
    </w:lvl>
    <w:lvl w:ilvl="7">
      <w:start w:val="1"/>
      <w:numFmt w:val="bullet"/>
      <w:lvlText w:val=""/>
      <w:lvlJc w:val="left"/>
      <w:pPr>
        <w:ind w:left="5760" w:hanging="360"/>
      </w:pPr>
      <w:rPr>
        <w:sz w:val="20"/>
        <w:szCs w:val="20"/>
      </w:rPr>
    </w:lvl>
    <w:lvl w:ilvl="8">
      <w:start w:val="1"/>
      <w:numFmt w:val="bullet"/>
      <w:lvlText w:val=""/>
      <w:lvlJc w:val="left"/>
      <w:pPr>
        <w:ind w:left="6480" w:hanging="360"/>
      </w:pPr>
      <w:rPr>
        <w:sz w:val="20"/>
        <w:szCs w:val="20"/>
      </w:rPr>
    </w:lvl>
  </w:abstractNum>
  <w:abstractNum w:abstractNumId="2">
    <w:lvl w:ilvl="0">
      <w:start w:val="1"/>
      <w:numFmt w:val="bullet"/>
      <w:lvlText w:val="-"/>
      <w:lvlJc w:val="left"/>
      <w:pPr>
        <w:ind w:left="720" w:hanging="360"/>
      </w:pPr>
      <w:rPr/>
    </w:lvl>
    <w:lvl w:ilvl="1">
      <w:start w:val="1"/>
      <w:numFmt w:val="decimal"/>
      <w:lvlText w:val="%2."/>
      <w:lvlJc w:val="left"/>
      <w:pPr>
        <w:ind w:left="1080" w:hanging="360"/>
      </w:pPr>
      <w:rPr/>
    </w:lvl>
    <w:lvl w:ilvl="2">
      <w:start w:val="1"/>
      <w:numFmt w:val="decimal"/>
      <w:lvlText w:val="%3."/>
      <w:lvlJc w:val="left"/>
      <w:pPr>
        <w:ind w:left="1440" w:hanging="360"/>
      </w:pPr>
      <w:rPr/>
    </w:lvl>
    <w:lvl w:ilvl="3">
      <w:start w:val="1"/>
      <w:numFmt w:val="decimal"/>
      <w:lvlText w:val="%4."/>
      <w:lvlJc w:val="left"/>
      <w:pPr>
        <w:ind w:left="1800" w:hanging="360"/>
      </w:pPr>
      <w:rPr/>
    </w:lvl>
    <w:lvl w:ilvl="4">
      <w:start w:val="1"/>
      <w:numFmt w:val="decimal"/>
      <w:lvlText w:val="%5."/>
      <w:lvlJc w:val="left"/>
      <w:pPr>
        <w:ind w:left="2160" w:hanging="360"/>
      </w:pPr>
      <w:rPr/>
    </w:lvl>
    <w:lvl w:ilvl="5">
      <w:start w:val="1"/>
      <w:numFmt w:val="decimal"/>
      <w:lvlText w:val="%6."/>
      <w:lvlJc w:val="left"/>
      <w:pPr>
        <w:ind w:left="2520" w:hanging="360"/>
      </w:pPr>
      <w:rPr/>
    </w:lvl>
    <w:lvl w:ilvl="6">
      <w:start w:val="1"/>
      <w:numFmt w:val="decimal"/>
      <w:lvlText w:val="%7."/>
      <w:lvlJc w:val="left"/>
      <w:pPr>
        <w:ind w:left="2880" w:hanging="360"/>
      </w:pPr>
      <w:rPr/>
    </w:lvl>
    <w:lvl w:ilvl="7">
      <w:start w:val="1"/>
      <w:numFmt w:val="decimal"/>
      <w:lvlText w:val="%8."/>
      <w:lvlJc w:val="left"/>
      <w:pPr>
        <w:ind w:left="3240" w:hanging="360"/>
      </w:pPr>
      <w:rPr/>
    </w:lvl>
    <w:lvl w:ilvl="8">
      <w:start w:val="1"/>
      <w:numFmt w:val="decimal"/>
      <w:lvlText w:val="%9."/>
      <w:lvlJc w:val="left"/>
      <w:pPr>
        <w:ind w:left="360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it-IT"/>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5.0" w:type="dxa"/>
        <w:left w:w="52.0" w:type="dxa"/>
        <w:bottom w:w="55.0" w:type="dxa"/>
        <w:right w:w="55.0" w:type="dxa"/>
      </w:tblCellMar>
    </w:tblPr>
  </w:style>
  <w:style w:type="table" w:styleId="Table2">
    <w:basedOn w:val="TableNormal"/>
    <w:tblPr>
      <w:tblStyleRowBandSize w:val="1"/>
      <w:tblStyleColBandSize w:val="1"/>
      <w:tblCellMar>
        <w:top w:w="55.0" w:type="dxa"/>
        <w:left w:w="52.0" w:type="dxa"/>
        <w:bottom w:w="55.0" w:type="dxa"/>
        <w:right w:w="55.0" w:type="dxa"/>
      </w:tblCellMar>
    </w:tblPr>
  </w:style>
  <w:style w:type="table" w:styleId="Table3">
    <w:basedOn w:val="TableNormal"/>
    <w:tblPr>
      <w:tblStyleRowBandSize w:val="1"/>
      <w:tblStyleColBandSize w:val="1"/>
      <w:tblCellMar>
        <w:top w:w="55.0" w:type="dxa"/>
        <w:left w:w="52.0" w:type="dxa"/>
        <w:bottom w:w="55.0" w:type="dxa"/>
        <w:right w:w="5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